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6E" w:rsidRDefault="00317C6E"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bookmarkStart w:id="0" w:name="_GoBack"/>
      <w:bookmarkEnd w:id="0"/>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4F32CB" w:rsidRPr="00317C6E" w:rsidRDefault="004F32CB" w:rsidP="004F32CB">
      <w:pPr>
        <w:pBdr>
          <w:top w:val="single" w:sz="4" w:space="1" w:color="auto"/>
          <w:left w:val="single" w:sz="4" w:space="4" w:color="auto"/>
          <w:bottom w:val="single" w:sz="4" w:space="1" w:color="auto"/>
          <w:right w:val="single" w:sz="4" w:space="4" w:color="auto"/>
        </w:pBdr>
        <w:shd w:val="clear" w:color="auto" w:fill="002060"/>
        <w:autoSpaceDN/>
        <w:spacing w:before="60" w:after="60" w:line="252" w:lineRule="auto"/>
        <w:jc w:val="center"/>
        <w:textAlignment w:val="auto"/>
        <w:rPr>
          <w:rFonts w:asciiTheme="minorHAnsi" w:eastAsiaTheme="minorHAnsi" w:hAnsiTheme="minorHAnsi"/>
          <w:b/>
          <w:bCs/>
          <w:color w:val="FFFFFF" w:themeColor="background1"/>
          <w:sz w:val="28"/>
          <w:szCs w:val="28"/>
        </w:rPr>
      </w:pPr>
      <w:r w:rsidRPr="00317C6E">
        <w:rPr>
          <w:rFonts w:asciiTheme="minorHAnsi" w:eastAsiaTheme="minorHAnsi" w:hAnsiTheme="minorHAnsi"/>
          <w:b/>
          <w:bCs/>
          <w:color w:val="FFFFFF" w:themeColor="background1"/>
          <w:sz w:val="28"/>
          <w:szCs w:val="28"/>
        </w:rPr>
        <w:t xml:space="preserve">I JORNADAS NACIONALES DE EDUCACIÓN PARA EL DESARROLLO </w:t>
      </w:r>
    </w:p>
    <w:p w:rsidR="004F32CB" w:rsidRPr="00317C6E" w:rsidRDefault="004F32CB" w:rsidP="004F32CB">
      <w:pPr>
        <w:pBdr>
          <w:top w:val="single" w:sz="4" w:space="1" w:color="auto"/>
          <w:left w:val="single" w:sz="4" w:space="4" w:color="auto"/>
          <w:bottom w:val="single" w:sz="4" w:space="1" w:color="auto"/>
          <w:right w:val="single" w:sz="4" w:space="4" w:color="auto"/>
        </w:pBdr>
        <w:shd w:val="clear" w:color="auto" w:fill="002060"/>
        <w:autoSpaceDN/>
        <w:spacing w:before="60" w:after="60" w:line="252" w:lineRule="auto"/>
        <w:jc w:val="center"/>
        <w:textAlignment w:val="auto"/>
        <w:rPr>
          <w:rFonts w:asciiTheme="minorHAnsi" w:eastAsiaTheme="minorHAnsi" w:hAnsiTheme="minorHAnsi"/>
          <w:b/>
          <w:bCs/>
          <w:color w:val="FFFFFF" w:themeColor="background1"/>
          <w:sz w:val="28"/>
          <w:szCs w:val="28"/>
        </w:rPr>
      </w:pPr>
      <w:r w:rsidRPr="00317C6E">
        <w:rPr>
          <w:rFonts w:asciiTheme="minorHAnsi" w:eastAsiaTheme="minorHAnsi" w:hAnsiTheme="minorHAnsi"/>
          <w:b/>
          <w:bCs/>
          <w:color w:val="FFFFFF" w:themeColor="background1"/>
          <w:sz w:val="28"/>
          <w:szCs w:val="28"/>
        </w:rPr>
        <w:t xml:space="preserve">Y OBJETIVOS DESARROLLO SOSTENIBLE </w:t>
      </w:r>
    </w:p>
    <w:p w:rsidR="004F32CB" w:rsidRPr="00317C6E" w:rsidRDefault="004F32CB" w:rsidP="004F32CB">
      <w:pPr>
        <w:pBdr>
          <w:top w:val="single" w:sz="4" w:space="1" w:color="auto"/>
          <w:left w:val="single" w:sz="4" w:space="4" w:color="auto"/>
          <w:bottom w:val="single" w:sz="4" w:space="1" w:color="auto"/>
          <w:right w:val="single" w:sz="4" w:space="4" w:color="auto"/>
        </w:pBdr>
        <w:shd w:val="clear" w:color="auto" w:fill="002060"/>
        <w:autoSpaceDN/>
        <w:spacing w:before="60" w:after="60" w:line="252" w:lineRule="auto"/>
        <w:jc w:val="center"/>
        <w:textAlignment w:val="auto"/>
        <w:rPr>
          <w:rFonts w:asciiTheme="minorHAnsi" w:eastAsiaTheme="minorHAnsi" w:hAnsiTheme="minorHAnsi"/>
          <w:b/>
          <w:bCs/>
          <w:color w:val="FFFFFF" w:themeColor="background1"/>
          <w:sz w:val="28"/>
          <w:szCs w:val="28"/>
        </w:rPr>
      </w:pPr>
      <w:r w:rsidRPr="00317C6E">
        <w:rPr>
          <w:rFonts w:asciiTheme="minorHAnsi" w:eastAsiaTheme="minorHAnsi" w:hAnsiTheme="minorHAnsi"/>
          <w:b/>
          <w:bCs/>
          <w:color w:val="FFFFFF" w:themeColor="background1"/>
          <w:sz w:val="28"/>
          <w:szCs w:val="28"/>
        </w:rPr>
        <w:t>28 de febrero y 1 de marzo 2019</w:t>
      </w:r>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tbl>
      <w:tblPr>
        <w:tblStyle w:val="Tablaconcuadrcula"/>
        <w:tblW w:w="9073" w:type="dxa"/>
        <w:jc w:val="center"/>
        <w:tblLook w:val="04A0" w:firstRow="1" w:lastRow="0" w:firstColumn="1" w:lastColumn="0" w:noHBand="0" w:noVBand="1"/>
      </w:tblPr>
      <w:tblGrid>
        <w:gridCol w:w="2547"/>
        <w:gridCol w:w="6526"/>
      </w:tblGrid>
      <w:tr w:rsidR="004F32CB" w:rsidRPr="00317C6E" w:rsidTr="00773673">
        <w:trPr>
          <w:jc w:val="center"/>
        </w:trPr>
        <w:tc>
          <w:tcPr>
            <w:tcW w:w="9073" w:type="dxa"/>
            <w:gridSpan w:val="2"/>
            <w:shd w:val="clear" w:color="auto" w:fill="002060"/>
          </w:tcPr>
          <w:p w:rsidR="004F32CB" w:rsidRPr="00317C6E" w:rsidRDefault="004F32CB" w:rsidP="00773673">
            <w:pPr>
              <w:spacing w:line="240" w:lineRule="auto"/>
              <w:jc w:val="center"/>
              <w:rPr>
                <w:rFonts w:asciiTheme="minorHAnsi" w:hAnsiTheme="minorHAnsi"/>
                <w:b/>
                <w:color w:val="FFFFFF" w:themeColor="background1"/>
                <w:sz w:val="28"/>
                <w:szCs w:val="28"/>
                <w:lang w:val="es-ES_tradnl"/>
              </w:rPr>
            </w:pPr>
          </w:p>
          <w:p w:rsidR="004F32CB" w:rsidRPr="00317C6E" w:rsidRDefault="004F32CB" w:rsidP="00773673">
            <w:pPr>
              <w:spacing w:line="240" w:lineRule="auto"/>
              <w:jc w:val="center"/>
              <w:rPr>
                <w:rFonts w:asciiTheme="minorHAnsi" w:hAnsiTheme="minorHAnsi"/>
                <w:b/>
                <w:color w:val="FFFFFF" w:themeColor="background1"/>
                <w:sz w:val="28"/>
                <w:szCs w:val="28"/>
                <w:lang w:val="es-ES_tradnl"/>
              </w:rPr>
            </w:pPr>
            <w:r w:rsidRPr="00317C6E">
              <w:rPr>
                <w:rFonts w:asciiTheme="minorHAnsi" w:hAnsiTheme="minorHAnsi"/>
                <w:b/>
                <w:color w:val="FFFFFF" w:themeColor="background1"/>
                <w:sz w:val="28"/>
                <w:szCs w:val="28"/>
                <w:lang w:val="es-ES_tradnl"/>
              </w:rPr>
              <w:t>FICHA DE INSCRIPCIÓN PARA PERSONAL NO DOCENTE</w:t>
            </w:r>
          </w:p>
          <w:p w:rsidR="004F32CB" w:rsidRPr="00317C6E" w:rsidRDefault="004F32CB" w:rsidP="00773673">
            <w:pPr>
              <w:spacing w:line="240" w:lineRule="auto"/>
              <w:jc w:val="both"/>
              <w:rPr>
                <w:rFonts w:asciiTheme="minorHAnsi" w:hAnsiTheme="minorHAnsi"/>
                <w:b/>
                <w:color w:val="FFFFFF" w:themeColor="background1"/>
                <w:sz w:val="28"/>
                <w:szCs w:val="28"/>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APELLIDOS Y NOMBRE</w:t>
            </w:r>
          </w:p>
          <w:p w:rsidR="004F32CB" w:rsidRPr="00317C6E" w:rsidRDefault="004F32CB" w:rsidP="00773673">
            <w:pPr>
              <w:spacing w:line="240" w:lineRule="auto"/>
              <w:jc w:val="both"/>
              <w:rPr>
                <w:rFonts w:asciiTheme="minorHAnsi" w:hAnsiTheme="minorHAnsi"/>
                <w:b/>
                <w:sz w:val="24"/>
                <w:szCs w:val="24"/>
                <w:lang w:val="es-ES_tradnl"/>
              </w:rPr>
            </w:pP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DNI</w:t>
            </w:r>
          </w:p>
          <w:p w:rsidR="004F32CB" w:rsidRPr="00317C6E" w:rsidRDefault="004F32CB" w:rsidP="00773673">
            <w:pPr>
              <w:spacing w:line="240" w:lineRule="auto"/>
              <w:jc w:val="both"/>
              <w:rPr>
                <w:rFonts w:asciiTheme="minorHAnsi" w:hAnsiTheme="minorHAnsi"/>
                <w:b/>
                <w:sz w:val="24"/>
                <w:szCs w:val="24"/>
                <w:lang w:val="es-ES_tradnl"/>
              </w:rPr>
            </w:pP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PROFESIÓN</w:t>
            </w: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 xml:space="preserve">ENTIDAD/INSTITUCIÓN </w:t>
            </w:r>
          </w:p>
        </w:tc>
        <w:tc>
          <w:tcPr>
            <w:tcW w:w="6526" w:type="dxa"/>
          </w:tcPr>
          <w:p w:rsidR="004F32CB" w:rsidRPr="00317C6E" w:rsidRDefault="004F32CB" w:rsidP="00773673">
            <w:pPr>
              <w:spacing w:line="240" w:lineRule="auto"/>
              <w:jc w:val="both"/>
              <w:rPr>
                <w:rFonts w:asciiTheme="minorHAnsi" w:hAnsiTheme="minorHAnsi"/>
                <w:b/>
                <w:sz w:val="24"/>
                <w:szCs w:val="24"/>
                <w:lang w:val="es-ES_tradnl"/>
              </w:rPr>
            </w:pPr>
          </w:p>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2547" w:type="dxa"/>
          </w:tcPr>
          <w:p w:rsidR="004F32CB" w:rsidRPr="00317C6E" w:rsidRDefault="00D96EF9" w:rsidP="00773673">
            <w:pPr>
              <w:spacing w:line="240" w:lineRule="auto"/>
              <w:jc w:val="both"/>
              <w:rPr>
                <w:rFonts w:asciiTheme="minorHAnsi" w:hAnsiTheme="minorHAnsi"/>
                <w:b/>
                <w:sz w:val="24"/>
                <w:szCs w:val="24"/>
                <w:lang w:val="es-ES_tradnl"/>
              </w:rPr>
            </w:pPr>
            <w:r>
              <w:rPr>
                <w:rFonts w:asciiTheme="minorHAnsi" w:hAnsiTheme="minorHAnsi"/>
                <w:b/>
                <w:sz w:val="24"/>
                <w:szCs w:val="24"/>
                <w:lang w:val="es-ES_tradnl"/>
              </w:rPr>
              <w:t>CORREO ELECTRÓNICO</w:t>
            </w:r>
          </w:p>
        </w:tc>
        <w:tc>
          <w:tcPr>
            <w:tcW w:w="6526" w:type="dxa"/>
          </w:tcPr>
          <w:p w:rsidR="004F32CB" w:rsidRDefault="004F32CB" w:rsidP="00773673">
            <w:pPr>
              <w:spacing w:line="240" w:lineRule="auto"/>
              <w:jc w:val="both"/>
              <w:rPr>
                <w:rFonts w:asciiTheme="minorHAnsi" w:hAnsiTheme="minorHAnsi"/>
                <w:b/>
                <w:sz w:val="24"/>
                <w:szCs w:val="24"/>
                <w:lang w:val="es-ES_tradnl"/>
              </w:rPr>
            </w:pPr>
          </w:p>
          <w:p w:rsidR="004F32CB" w:rsidRPr="00317C6E" w:rsidRDefault="004F32CB" w:rsidP="00773673">
            <w:pPr>
              <w:spacing w:line="240" w:lineRule="auto"/>
              <w:jc w:val="both"/>
              <w:rPr>
                <w:rFonts w:asciiTheme="minorHAnsi" w:hAnsiTheme="minorHAnsi"/>
                <w:b/>
                <w:sz w:val="24"/>
                <w:szCs w:val="24"/>
                <w:lang w:val="es-ES_tradnl"/>
              </w:rPr>
            </w:pPr>
          </w:p>
        </w:tc>
      </w:tr>
      <w:tr w:rsidR="004F32CB" w:rsidRPr="00317C6E" w:rsidTr="00773673">
        <w:trPr>
          <w:jc w:val="center"/>
        </w:trPr>
        <w:tc>
          <w:tcPr>
            <w:tcW w:w="9073" w:type="dxa"/>
            <w:gridSpan w:val="2"/>
          </w:tcPr>
          <w:p w:rsidR="004F32CB" w:rsidRPr="00317C6E" w:rsidRDefault="004F32CB" w:rsidP="00773673">
            <w:pPr>
              <w:spacing w:line="240" w:lineRule="auto"/>
              <w:jc w:val="both"/>
              <w:rPr>
                <w:rFonts w:asciiTheme="minorHAnsi" w:hAnsiTheme="minorHAnsi"/>
                <w:b/>
                <w:sz w:val="24"/>
                <w:szCs w:val="24"/>
                <w:lang w:val="es-ES_tradnl"/>
              </w:rPr>
            </w:pPr>
            <w:r w:rsidRPr="00317C6E">
              <w:rPr>
                <w:rFonts w:asciiTheme="minorHAnsi" w:hAnsiTheme="minorHAnsi"/>
                <w:b/>
                <w:sz w:val="24"/>
                <w:szCs w:val="24"/>
                <w:lang w:val="es-ES_tradnl"/>
              </w:rPr>
              <w:t>MARCAR LA OPCIÓN PREFERENTE PARA TALLER: El reto de los ODS en el Aula. Elaboración de materiales didácticos.</w:t>
            </w:r>
          </w:p>
          <w:p w:rsidR="004F32CB" w:rsidRPr="00317C6E" w:rsidRDefault="004F32CB" w:rsidP="00773673">
            <w:pPr>
              <w:spacing w:line="240" w:lineRule="auto"/>
              <w:jc w:val="both"/>
              <w:rPr>
                <w:sz w:val="24"/>
                <w:szCs w:val="24"/>
              </w:rPr>
            </w:pPr>
          </w:p>
          <w:p w:rsidR="004F32CB" w:rsidRPr="00317C6E" w:rsidRDefault="00D14A13"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sdt>
              <w:sdtPr>
                <w:rPr>
                  <w:rFonts w:asciiTheme="minorHAnsi" w:eastAsiaTheme="minorHAnsi" w:hAnsiTheme="minorHAnsi" w:cs="Gotham-Bold"/>
                  <w:b/>
                  <w:bCs/>
                  <w:color w:val="B8BD00"/>
                  <w:sz w:val="24"/>
                  <w:szCs w:val="24"/>
                </w:rPr>
                <w:id w:val="-421419739"/>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1: </w:t>
            </w:r>
            <w:r w:rsidR="004F32CB" w:rsidRPr="00317C6E">
              <w:rPr>
                <w:rFonts w:asciiTheme="minorHAnsi" w:eastAsiaTheme="minorHAnsi" w:hAnsiTheme="minorHAnsi" w:cs="Gotham-Book"/>
                <w:color w:val="000000"/>
                <w:sz w:val="24"/>
                <w:szCs w:val="24"/>
              </w:rPr>
              <w:t>VERÓNICA RIVERA</w:t>
            </w:r>
            <w:r w:rsidR="004F32CB">
              <w:rPr>
                <w:rFonts w:asciiTheme="minorHAnsi" w:eastAsiaTheme="minorHAnsi" w:hAnsiTheme="minorHAnsi" w:cs="Gotham-Book"/>
                <w:color w:val="000000"/>
                <w:sz w:val="24"/>
                <w:szCs w:val="24"/>
              </w:rPr>
              <w:t xml:space="preserve"> REYES </w:t>
            </w:r>
            <w:r w:rsidR="004F32CB" w:rsidRPr="00317C6E">
              <w:rPr>
                <w:rFonts w:asciiTheme="minorHAnsi" w:eastAsiaTheme="minorHAnsi" w:hAnsiTheme="minorHAnsi" w:cs="Gotham-Book"/>
                <w:color w:val="000000"/>
                <w:sz w:val="24"/>
                <w:szCs w:val="24"/>
              </w:rPr>
              <w:t xml:space="preserve">: </w:t>
            </w:r>
            <w:r w:rsidR="004F32CB" w:rsidRPr="00317C6E">
              <w:rPr>
                <w:rFonts w:asciiTheme="minorHAnsi" w:eastAsiaTheme="minorHAnsi" w:hAnsiTheme="minorHAnsi" w:cs="Gotham-Medium"/>
                <w:color w:val="000000"/>
                <w:sz w:val="24"/>
                <w:szCs w:val="24"/>
              </w:rPr>
              <w:t>“Con las gafas de la EpD”.</w:t>
            </w:r>
            <w:r w:rsidR="004F32CB" w:rsidRPr="00317C6E">
              <w:rPr>
                <w:rFonts w:asciiTheme="minorHAnsi" w:eastAsiaTheme="minorHAnsi" w:hAnsiTheme="minorHAnsi" w:cs="Gotham-Book"/>
                <w:color w:val="000000"/>
                <w:sz w:val="24"/>
                <w:szCs w:val="24"/>
              </w:rPr>
              <w:t xml:space="preserve"> El cambio de mirada en la educación formal hacia proyectos de ciudadanía global.</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Pr="00317C6E" w:rsidRDefault="00D14A13"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258301748"/>
                <w14:checkbox>
                  <w14:checked w14:val="0"/>
                  <w14:checkedState w14:val="2612" w14:font="MS Gothic"/>
                  <w14:uncheckedState w14:val="2610" w14:font="MS Gothic"/>
                </w14:checkbox>
              </w:sdtPr>
              <w:sdtEndPr/>
              <w:sdtContent>
                <w:r w:rsidR="004F32CB">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2: </w:t>
            </w:r>
            <w:r w:rsidR="004F32CB" w:rsidRPr="00317C6E">
              <w:rPr>
                <w:rFonts w:asciiTheme="minorHAnsi" w:eastAsiaTheme="minorHAnsi" w:hAnsiTheme="minorHAnsi" w:cs="Gotham-Book"/>
                <w:color w:val="000000"/>
                <w:sz w:val="24"/>
                <w:szCs w:val="24"/>
              </w:rPr>
              <w:t>MARISOL ANEAS</w:t>
            </w:r>
            <w:r w:rsidR="004F32CB">
              <w:rPr>
                <w:rFonts w:asciiTheme="minorHAnsi" w:eastAsiaTheme="minorHAnsi" w:hAnsiTheme="minorHAnsi" w:cs="Gotham-Book"/>
                <w:color w:val="000000"/>
                <w:sz w:val="24"/>
                <w:szCs w:val="24"/>
              </w:rPr>
              <w:t xml:space="preserve"> FRANCO</w:t>
            </w:r>
            <w:r w:rsidR="004F32CB" w:rsidRPr="00317C6E">
              <w:rPr>
                <w:rFonts w:asciiTheme="minorHAnsi" w:eastAsiaTheme="minorHAnsi" w:hAnsiTheme="minorHAnsi" w:cs="Gotham-Book"/>
                <w:color w:val="000000"/>
                <w:sz w:val="24"/>
                <w:szCs w:val="24"/>
              </w:rPr>
              <w:t xml:space="preserve"> </w:t>
            </w:r>
            <w:r w:rsidR="004F32CB" w:rsidRPr="00317C6E">
              <w:rPr>
                <w:rFonts w:asciiTheme="minorHAnsi" w:eastAsiaTheme="minorHAnsi" w:hAnsiTheme="minorHAnsi" w:cs="Gotham-Medium"/>
                <w:color w:val="000000"/>
                <w:sz w:val="24"/>
                <w:szCs w:val="24"/>
              </w:rPr>
              <w:t>¿Cómo trabajar los ODS en el aula?</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Pr="00317C6E" w:rsidRDefault="00D14A13"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627134719"/>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3: </w:t>
            </w:r>
            <w:r w:rsidR="004F32CB" w:rsidRPr="00317C6E">
              <w:rPr>
                <w:rFonts w:asciiTheme="minorHAnsi" w:eastAsiaTheme="minorHAnsi" w:hAnsiTheme="minorHAnsi" w:cs="Gotham-Book"/>
                <w:color w:val="000000"/>
                <w:sz w:val="24"/>
                <w:szCs w:val="24"/>
              </w:rPr>
              <w:t xml:space="preserve">MONTSERRAT ALONSO ÁLVAREZ. </w:t>
            </w:r>
            <w:r w:rsidR="004F32CB" w:rsidRPr="00317C6E">
              <w:rPr>
                <w:rFonts w:asciiTheme="minorHAnsi" w:eastAsiaTheme="minorHAnsi" w:hAnsiTheme="minorHAnsi" w:cs="Gotham-Medium"/>
                <w:color w:val="000000"/>
                <w:sz w:val="24"/>
                <w:szCs w:val="24"/>
              </w:rPr>
              <w:t>Los ODS en los medios de comunicación.</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Default="00D14A13"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1947523858"/>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4: </w:t>
            </w:r>
            <w:r w:rsidR="004F32CB" w:rsidRPr="00317C6E">
              <w:rPr>
                <w:rFonts w:asciiTheme="minorHAnsi" w:eastAsiaTheme="minorHAnsi" w:hAnsiTheme="minorHAnsi" w:cs="Gotham-Book"/>
                <w:color w:val="000000"/>
                <w:sz w:val="24"/>
                <w:szCs w:val="24"/>
              </w:rPr>
              <w:t xml:space="preserve">KONTXUE SALINAS </w:t>
            </w:r>
            <w:r w:rsidR="004F32CB">
              <w:rPr>
                <w:rFonts w:asciiTheme="minorHAnsi" w:eastAsiaTheme="minorHAnsi" w:hAnsiTheme="minorHAnsi" w:cs="Gotham-Book"/>
                <w:color w:val="000000"/>
                <w:sz w:val="24"/>
                <w:szCs w:val="24"/>
              </w:rPr>
              <w:t xml:space="preserve">RAMOS </w:t>
            </w:r>
            <w:r w:rsidR="004F32CB" w:rsidRPr="00317C6E">
              <w:rPr>
                <w:rFonts w:asciiTheme="minorHAnsi" w:eastAsiaTheme="minorHAnsi" w:hAnsiTheme="minorHAnsi" w:cs="Gotham-Medium"/>
                <w:color w:val="000000"/>
                <w:sz w:val="24"/>
                <w:szCs w:val="24"/>
              </w:rPr>
              <w:t>Compartiendo la lectura del cuento “Descubre</w:t>
            </w:r>
            <w:r w:rsidR="004F32CB" w:rsidRPr="00317C6E">
              <w:rPr>
                <w:rFonts w:asciiTheme="minorHAnsi" w:eastAsiaTheme="minorHAnsi" w:hAnsiTheme="minorHAnsi" w:cs="Gotham-Book"/>
                <w:color w:val="000000"/>
                <w:sz w:val="24"/>
                <w:szCs w:val="24"/>
              </w:rPr>
              <w:t xml:space="preserve"> </w:t>
            </w:r>
            <w:r w:rsidR="004F32CB" w:rsidRPr="00317C6E">
              <w:rPr>
                <w:rFonts w:asciiTheme="minorHAnsi" w:eastAsiaTheme="minorHAnsi" w:hAnsiTheme="minorHAnsi" w:cs="Gotham-Medium"/>
                <w:color w:val="000000"/>
                <w:sz w:val="24"/>
                <w:szCs w:val="24"/>
              </w:rPr>
              <w:t>los ODS con Hendere”.</w:t>
            </w:r>
          </w:p>
          <w:p w:rsidR="004F32CB" w:rsidRPr="004F32CB"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Default="00D14A13" w:rsidP="00773673">
            <w:pPr>
              <w:suppressAutoHyphens w:val="0"/>
              <w:autoSpaceDE w:val="0"/>
              <w:adjustRightInd w:val="0"/>
              <w:spacing w:line="240" w:lineRule="auto"/>
              <w:textAlignment w:val="auto"/>
              <w:rPr>
                <w:rFonts w:asciiTheme="minorHAnsi" w:eastAsiaTheme="minorHAnsi" w:hAnsiTheme="minorHAnsi" w:cs="Gotham-Medium"/>
                <w:color w:val="000000"/>
                <w:sz w:val="24"/>
                <w:szCs w:val="24"/>
              </w:rPr>
            </w:pPr>
            <w:sdt>
              <w:sdtPr>
                <w:rPr>
                  <w:rFonts w:asciiTheme="minorHAnsi" w:eastAsiaTheme="minorHAnsi" w:hAnsiTheme="minorHAnsi" w:cs="Gotham-Bold"/>
                  <w:b/>
                  <w:bCs/>
                  <w:color w:val="B8BD00"/>
                  <w:sz w:val="24"/>
                  <w:szCs w:val="24"/>
                </w:rPr>
                <w:id w:val="431013383"/>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5: </w:t>
            </w:r>
            <w:r w:rsidR="004F32CB" w:rsidRPr="00317C6E">
              <w:rPr>
                <w:rFonts w:asciiTheme="minorHAnsi" w:eastAsiaTheme="minorHAnsi" w:hAnsiTheme="minorHAnsi" w:cs="Gotham-Book"/>
                <w:color w:val="000000"/>
                <w:sz w:val="24"/>
                <w:szCs w:val="24"/>
              </w:rPr>
              <w:t xml:space="preserve">JOSÉ RAMÓN NÚÑEZ SANTOS </w:t>
            </w:r>
            <w:r w:rsidR="004F32CB" w:rsidRPr="00317C6E">
              <w:rPr>
                <w:rFonts w:asciiTheme="minorHAnsi" w:eastAsiaTheme="minorHAnsi" w:hAnsiTheme="minorHAnsi" w:cs="Gotham-Medium"/>
                <w:color w:val="000000"/>
                <w:sz w:val="24"/>
                <w:szCs w:val="24"/>
              </w:rPr>
              <w:t>“Los ODS y sus metas”.</w:t>
            </w:r>
          </w:p>
          <w:p w:rsidR="004F32CB" w:rsidRPr="00317C6E" w:rsidRDefault="004F32CB" w:rsidP="00773673">
            <w:pPr>
              <w:suppressAutoHyphens w:val="0"/>
              <w:autoSpaceDE w:val="0"/>
              <w:adjustRightInd w:val="0"/>
              <w:spacing w:line="240" w:lineRule="auto"/>
              <w:textAlignment w:val="auto"/>
              <w:rPr>
                <w:rFonts w:asciiTheme="minorHAnsi" w:eastAsiaTheme="minorHAnsi" w:hAnsiTheme="minorHAnsi" w:cs="Gotham-Book"/>
                <w:color w:val="000000"/>
                <w:sz w:val="24"/>
                <w:szCs w:val="24"/>
              </w:rPr>
            </w:pPr>
          </w:p>
          <w:p w:rsidR="004F32CB" w:rsidRDefault="00D14A13" w:rsidP="00773673">
            <w:pPr>
              <w:suppressAutoHyphens w:val="0"/>
              <w:autoSpaceDE w:val="0"/>
              <w:adjustRightInd w:val="0"/>
              <w:spacing w:line="240" w:lineRule="auto"/>
              <w:textAlignment w:val="auto"/>
              <w:rPr>
                <w:rFonts w:asciiTheme="minorHAnsi" w:eastAsiaTheme="minorHAnsi" w:hAnsiTheme="minorHAnsi" w:cs="Gotham-Bold"/>
                <w:bCs/>
                <w:sz w:val="24"/>
                <w:szCs w:val="24"/>
              </w:rPr>
            </w:pPr>
            <w:sdt>
              <w:sdtPr>
                <w:rPr>
                  <w:rFonts w:asciiTheme="minorHAnsi" w:eastAsiaTheme="minorHAnsi" w:hAnsiTheme="minorHAnsi" w:cs="Gotham-Bold"/>
                  <w:b/>
                  <w:bCs/>
                  <w:color w:val="B8BD00"/>
                  <w:sz w:val="24"/>
                  <w:szCs w:val="24"/>
                </w:rPr>
                <w:id w:val="-839771167"/>
                <w14:checkbox>
                  <w14:checked w14:val="0"/>
                  <w14:checkedState w14:val="2612" w14:font="MS Gothic"/>
                  <w14:uncheckedState w14:val="2610" w14:font="MS Gothic"/>
                </w14:checkbox>
              </w:sdtPr>
              <w:sdtEndPr/>
              <w:sdtContent>
                <w:r w:rsidR="004F32CB" w:rsidRPr="00317C6E">
                  <w:rPr>
                    <w:rFonts w:ascii="MS Gothic" w:eastAsia="MS Gothic" w:hAnsi="MS Gothic" w:cs="Gotham-Bold" w:hint="eastAsia"/>
                    <w:b/>
                    <w:bCs/>
                    <w:color w:val="B8BD00"/>
                    <w:sz w:val="24"/>
                    <w:szCs w:val="24"/>
                  </w:rPr>
                  <w:t>☐</w:t>
                </w:r>
              </w:sdtContent>
            </w:sdt>
            <w:r w:rsidR="004F32CB" w:rsidRPr="00317C6E">
              <w:rPr>
                <w:rFonts w:asciiTheme="minorHAnsi" w:eastAsiaTheme="minorHAnsi" w:hAnsiTheme="minorHAnsi" w:cs="Gotham-Bold"/>
                <w:b/>
                <w:bCs/>
                <w:color w:val="B8BD00"/>
                <w:sz w:val="24"/>
                <w:szCs w:val="24"/>
              </w:rPr>
              <w:t xml:space="preserve"> Taller </w:t>
            </w:r>
            <w:r w:rsidR="004F32CB">
              <w:rPr>
                <w:rFonts w:asciiTheme="minorHAnsi" w:eastAsiaTheme="minorHAnsi" w:hAnsiTheme="minorHAnsi" w:cs="Gotham-Bold"/>
                <w:b/>
                <w:bCs/>
                <w:color w:val="B8BD00"/>
                <w:sz w:val="24"/>
                <w:szCs w:val="24"/>
              </w:rPr>
              <w:t>6</w:t>
            </w:r>
            <w:r w:rsidR="004F32CB" w:rsidRPr="00317C6E">
              <w:rPr>
                <w:rFonts w:asciiTheme="minorHAnsi" w:eastAsiaTheme="minorHAnsi" w:hAnsiTheme="minorHAnsi" w:cs="Gotham-Bold"/>
                <w:b/>
                <w:bCs/>
                <w:color w:val="B8BD00"/>
                <w:sz w:val="24"/>
                <w:szCs w:val="24"/>
              </w:rPr>
              <w:t xml:space="preserve">: </w:t>
            </w:r>
            <w:r w:rsidR="004F32CB">
              <w:rPr>
                <w:rFonts w:asciiTheme="minorHAnsi" w:eastAsiaTheme="minorHAnsi" w:hAnsiTheme="minorHAnsi" w:cs="Gotham-Bold"/>
                <w:bCs/>
                <w:sz w:val="24"/>
                <w:szCs w:val="24"/>
              </w:rPr>
              <w:t>ENRIQUE VEGANZONES TEJERO. “Educación para el Desarrollo desde el Arte: recursos y experiencias”.</w:t>
            </w:r>
          </w:p>
          <w:p w:rsidR="0042611E" w:rsidRDefault="0042611E" w:rsidP="00773673">
            <w:pPr>
              <w:suppressAutoHyphens w:val="0"/>
              <w:autoSpaceDE w:val="0"/>
              <w:adjustRightInd w:val="0"/>
              <w:spacing w:line="240" w:lineRule="auto"/>
              <w:textAlignment w:val="auto"/>
              <w:rPr>
                <w:rFonts w:asciiTheme="minorHAnsi" w:eastAsiaTheme="minorHAnsi" w:hAnsiTheme="minorHAnsi" w:cs="Gotham-Bold"/>
                <w:bCs/>
                <w:sz w:val="24"/>
                <w:szCs w:val="24"/>
              </w:rPr>
            </w:pPr>
          </w:p>
          <w:p w:rsidR="004F32CB" w:rsidRDefault="0042611E" w:rsidP="00AD3AFD">
            <w:pPr>
              <w:ind w:left="284"/>
              <w:rPr>
                <w:rFonts w:asciiTheme="minorHAnsi" w:eastAsiaTheme="minorHAnsi" w:hAnsiTheme="minorHAnsi" w:cs="Gotham-Medium"/>
                <w:sz w:val="24"/>
                <w:szCs w:val="24"/>
              </w:rPr>
            </w:pPr>
            <w:r>
              <w:rPr>
                <w:rFonts w:asciiTheme="minorHAnsi" w:eastAsiaTheme="minorHAnsi" w:hAnsiTheme="minorHAnsi" w:cs="Gotham-Medium"/>
                <w:sz w:val="24"/>
                <w:szCs w:val="24"/>
              </w:rPr>
              <w:t>*Una vez cumplimentada enviar a</w:t>
            </w:r>
            <w:r w:rsidR="00E41B30">
              <w:rPr>
                <w:rFonts w:asciiTheme="minorHAnsi" w:eastAsiaTheme="minorHAnsi" w:hAnsiTheme="minorHAnsi" w:cs="Gotham-Medium"/>
                <w:sz w:val="24"/>
                <w:szCs w:val="24"/>
              </w:rPr>
              <w:t xml:space="preserve">:   </w:t>
            </w:r>
            <w:hyperlink r:id="rId7" w:history="1">
              <w:r w:rsidR="00E41B30" w:rsidRPr="008D6705">
                <w:rPr>
                  <w:rStyle w:val="Hipervnculo"/>
                  <w:rFonts w:asciiTheme="minorHAnsi" w:eastAsiaTheme="minorHAnsi" w:hAnsiTheme="minorHAnsi" w:cs="Gotham-Medium"/>
                  <w:sz w:val="24"/>
                  <w:szCs w:val="24"/>
                </w:rPr>
                <w:t>cooperacion.internacional@carm.es</w:t>
              </w:r>
            </w:hyperlink>
            <w:r w:rsidR="00E41B30">
              <w:rPr>
                <w:rFonts w:asciiTheme="minorHAnsi" w:eastAsiaTheme="minorHAnsi" w:hAnsiTheme="minorHAnsi" w:cs="Gotham-Medium"/>
                <w:sz w:val="24"/>
                <w:szCs w:val="24"/>
              </w:rPr>
              <w:t xml:space="preserve"> </w:t>
            </w:r>
          </w:p>
          <w:p w:rsidR="00AD3AFD" w:rsidRPr="004F32CB" w:rsidRDefault="00AD3AFD" w:rsidP="00AD3AFD">
            <w:pPr>
              <w:rPr>
                <w:rFonts w:asciiTheme="minorHAnsi" w:hAnsiTheme="minorHAnsi"/>
                <w:b/>
                <w:sz w:val="24"/>
                <w:szCs w:val="24"/>
                <w:lang w:val="es-ES_tradnl"/>
              </w:rPr>
            </w:pPr>
          </w:p>
        </w:tc>
      </w:tr>
    </w:tbl>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4F32CB" w:rsidRDefault="004F32CB"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p>
    <w:p w:rsidR="00A05383" w:rsidRPr="00A05383" w:rsidRDefault="00A05383" w:rsidP="00317C6E">
      <w:pPr>
        <w:suppressAutoHyphens w:val="0"/>
        <w:autoSpaceDN/>
        <w:spacing w:after="0" w:line="240" w:lineRule="auto"/>
        <w:ind w:right="-710"/>
        <w:jc w:val="both"/>
        <w:textAlignment w:val="auto"/>
        <w:rPr>
          <w:rFonts w:asciiTheme="minorHAnsi" w:eastAsia="Times New Roman" w:hAnsiTheme="minorHAnsi" w:cs="Arial"/>
          <w:sz w:val="20"/>
          <w:szCs w:val="20"/>
          <w:lang w:eastAsia="es-ES"/>
        </w:rPr>
      </w:pPr>
      <w:r w:rsidRPr="00A05383">
        <w:rPr>
          <w:rFonts w:asciiTheme="minorHAnsi" w:eastAsia="Times New Roman" w:hAnsiTheme="minorHAnsi" w:cs="Arial"/>
          <w:sz w:val="20"/>
          <w:szCs w:val="20"/>
          <w:lang w:eastAsia="es-ES"/>
        </w:rPr>
        <w:t>Los datos de carácter personal facilitados serán tratados por la Dirección General de Unión Europea, Acción Exterior y Cooperación de la CARM para los fines de las presentes Jornadas de conformidad con el Reglamento 2016/679 del Parlamento Europeo y del Consejo de 27 de abril relativo a la protección de las personas físicas en lo que respecta al tratamiento de datos personales y a la libre circulación de estos datos y por el que se deroga la Directiva 95/46/CE.</w:t>
      </w:r>
    </w:p>
    <w:p w:rsidR="00A05383" w:rsidRDefault="00A05383" w:rsidP="00317C6E">
      <w:pPr>
        <w:suppressAutoHyphens w:val="0"/>
        <w:autoSpaceDN/>
        <w:spacing w:after="0" w:line="240" w:lineRule="auto"/>
        <w:ind w:left="-142" w:right="-710"/>
        <w:jc w:val="both"/>
        <w:textAlignment w:val="auto"/>
        <w:rPr>
          <w:rFonts w:ascii="Arial" w:eastAsia="Times New Roman" w:hAnsi="Arial" w:cs="Arial"/>
          <w:sz w:val="20"/>
          <w:szCs w:val="20"/>
          <w:lang w:eastAsia="es-ES"/>
        </w:rPr>
      </w:pPr>
    </w:p>
    <w:tbl>
      <w:tblPr>
        <w:tblpPr w:leftFromText="141" w:rightFromText="141" w:vertAnchor="text" w:horzAnchor="margin" w:tblpXSpec="center" w:tblpY="562"/>
        <w:tblW w:w="948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2684"/>
        <w:gridCol w:w="6804"/>
      </w:tblGrid>
      <w:tr w:rsidR="00A05383" w:rsidRPr="00A05383" w:rsidTr="00A05383">
        <w:trPr>
          <w:trHeight w:val="158"/>
          <w:tblHeader/>
          <w:jc w:val="center"/>
        </w:trPr>
        <w:tc>
          <w:tcPr>
            <w:tcW w:w="9488" w:type="dxa"/>
            <w:gridSpan w:val="2"/>
            <w:tcBorders>
              <w:top w:val="single" w:sz="8" w:space="0" w:color="00000A"/>
              <w:left w:val="single" w:sz="8" w:space="0" w:color="00000A"/>
              <w:bottom w:val="single" w:sz="8" w:space="0" w:color="00000A"/>
              <w:right w:val="single" w:sz="8" w:space="0" w:color="00000A"/>
            </w:tcBorders>
            <w:shd w:val="clear" w:color="auto" w:fill="002060"/>
            <w:tcMar>
              <w:left w:w="88" w:type="dxa"/>
            </w:tcMar>
          </w:tcPr>
          <w:p w:rsidR="00A05383" w:rsidRPr="00A05383" w:rsidRDefault="00A05383" w:rsidP="00A05383">
            <w:pPr>
              <w:autoSpaceDN/>
              <w:spacing w:before="60" w:after="60" w:line="252" w:lineRule="auto"/>
              <w:jc w:val="center"/>
              <w:textAlignment w:val="auto"/>
              <w:rPr>
                <w:rFonts w:asciiTheme="minorHAnsi" w:eastAsiaTheme="minorHAnsi" w:hAnsiTheme="minorHAnsi"/>
                <w:color w:val="00000A"/>
                <w:sz w:val="20"/>
                <w:szCs w:val="20"/>
              </w:rPr>
            </w:pPr>
            <w:r w:rsidRPr="00A05383">
              <w:rPr>
                <w:rFonts w:asciiTheme="minorHAnsi" w:eastAsiaTheme="minorHAnsi" w:hAnsiTheme="minorHAnsi"/>
                <w:b/>
                <w:bCs/>
                <w:color w:val="FFFFFF"/>
                <w:sz w:val="20"/>
                <w:szCs w:val="20"/>
              </w:rPr>
              <w:lastRenderedPageBreak/>
              <w:t xml:space="preserve">INFORMACIÓN SOBRE PROTECCIÓN DE DATOS DE CARÁCTER PERSONAL </w:t>
            </w:r>
          </w:p>
        </w:tc>
      </w:tr>
      <w:tr w:rsidR="00A05383" w:rsidRPr="00A05383" w:rsidTr="00A05383">
        <w:trPr>
          <w:trHeight w:val="513"/>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1F3864"/>
                <w:sz w:val="20"/>
                <w:szCs w:val="20"/>
              </w:rPr>
            </w:pPr>
            <w:r w:rsidRPr="00A05383">
              <w:rPr>
                <w:rFonts w:asciiTheme="minorHAnsi" w:eastAsiaTheme="minorHAnsi" w:hAnsiTheme="minorHAnsi"/>
                <w:b/>
                <w:bCs/>
                <w:color w:val="1F3864"/>
                <w:sz w:val="20"/>
                <w:szCs w:val="20"/>
              </w:rPr>
              <w:t>Responsable Tratamiento</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Director General de Unión Europea, Acción Exterior  Cooperación</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Consejería de Presidencia</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Comunidad Autónoma de la Región de Murcia</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p>
        </w:tc>
      </w:tr>
      <w:tr w:rsidR="00A05383" w:rsidRPr="00A05383" w:rsidTr="00A05383">
        <w:trPr>
          <w:trHeight w:val="158"/>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Datos de contacto del Responsable</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b/>
                <w:color w:val="00000A"/>
                <w:sz w:val="20"/>
                <w:szCs w:val="20"/>
              </w:rPr>
            </w:pPr>
            <w:r w:rsidRPr="00A05383">
              <w:rPr>
                <w:rFonts w:asciiTheme="minorHAnsi" w:eastAsiaTheme="minorHAnsi" w:hAnsiTheme="minorHAnsi"/>
                <w:b/>
                <w:color w:val="00000A"/>
                <w:sz w:val="20"/>
                <w:szCs w:val="20"/>
              </w:rPr>
              <w:t xml:space="preserve">Dirección General de </w:t>
            </w:r>
            <w:r w:rsidRPr="00A05383">
              <w:rPr>
                <w:rFonts w:asciiTheme="minorHAnsi" w:eastAsiaTheme="minorHAnsi" w:hAnsiTheme="minorHAnsi"/>
                <w:color w:val="00000A"/>
                <w:sz w:val="20"/>
                <w:szCs w:val="20"/>
              </w:rPr>
              <w:t xml:space="preserve"> </w:t>
            </w:r>
            <w:r w:rsidRPr="00A05383">
              <w:rPr>
                <w:rFonts w:asciiTheme="minorHAnsi" w:eastAsiaTheme="minorHAnsi" w:hAnsiTheme="minorHAnsi"/>
                <w:b/>
                <w:color w:val="00000A"/>
                <w:sz w:val="20"/>
                <w:szCs w:val="20"/>
              </w:rPr>
              <w:t>Unión Europea, Acción Exterior y Cooperación</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Plaza de San Agustín nº 5, 30.071 Murcia, España</w:t>
            </w:r>
          </w:p>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b/>
                <w:color w:val="00000A"/>
                <w:sz w:val="20"/>
                <w:szCs w:val="20"/>
              </w:rPr>
              <w:t>Teléfono</w:t>
            </w:r>
            <w:r w:rsidRPr="00A05383">
              <w:rPr>
                <w:rFonts w:asciiTheme="minorHAnsi" w:eastAsiaTheme="minorHAnsi" w:hAnsiTheme="minorHAnsi"/>
                <w:color w:val="00000A"/>
                <w:sz w:val="20"/>
                <w:szCs w:val="20"/>
              </w:rPr>
              <w:t xml:space="preserve">:  </w:t>
            </w:r>
            <w:r w:rsidRPr="00A05383">
              <w:rPr>
                <w:rFonts w:asciiTheme="minorHAnsi" w:eastAsiaTheme="minorHAnsi" w:hAnsiTheme="minorHAnsi"/>
                <w:color w:val="000000"/>
                <w:sz w:val="20"/>
                <w:szCs w:val="20"/>
              </w:rPr>
              <w:t>968 36 26 48</w:t>
            </w:r>
          </w:p>
        </w:tc>
      </w:tr>
      <w:tr w:rsidR="00A05383" w:rsidRPr="00A05383" w:rsidTr="00A05383">
        <w:trPr>
          <w:trHeight w:val="158"/>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000A"/>
                <w:sz w:val="20"/>
                <w:szCs w:val="20"/>
              </w:rPr>
            </w:pPr>
            <w:r w:rsidRPr="00A05383">
              <w:rPr>
                <w:rFonts w:asciiTheme="minorHAnsi" w:eastAsiaTheme="minorHAnsi" w:hAnsiTheme="minorHAnsi"/>
                <w:b/>
                <w:bCs/>
                <w:color w:val="002060"/>
                <w:sz w:val="20"/>
                <w:szCs w:val="20"/>
              </w:rPr>
              <w:t>Delegado de Protección de Datos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40"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Inspección General de Servicios de la Comunidad Autónoma de la Región de Murcia</w:t>
            </w:r>
          </w:p>
          <w:p w:rsidR="00A05383" w:rsidRPr="00A05383" w:rsidRDefault="00A05383" w:rsidP="00A05383">
            <w:pPr>
              <w:autoSpaceDN/>
              <w:spacing w:before="60" w:after="60" w:line="240" w:lineRule="auto"/>
              <w:textAlignment w:val="auto"/>
              <w:rPr>
                <w:rFonts w:asciiTheme="minorHAnsi" w:eastAsiaTheme="minorHAnsi" w:hAnsiTheme="minorHAnsi"/>
                <w:color w:val="00000A"/>
                <w:sz w:val="20"/>
                <w:szCs w:val="20"/>
              </w:rPr>
            </w:pPr>
            <w:r w:rsidRPr="00A05383">
              <w:rPr>
                <w:rFonts w:asciiTheme="minorHAnsi" w:eastAsiaTheme="minorHAnsi" w:hAnsiTheme="minorHAnsi"/>
                <w:b/>
                <w:color w:val="00000A"/>
                <w:sz w:val="20"/>
                <w:szCs w:val="20"/>
              </w:rPr>
              <w:t>Contacto</w:t>
            </w:r>
            <w:r w:rsidRPr="00A05383">
              <w:rPr>
                <w:rFonts w:asciiTheme="minorHAnsi" w:eastAsiaTheme="minorHAnsi" w:hAnsiTheme="minorHAnsi"/>
                <w:color w:val="00000A"/>
                <w:sz w:val="20"/>
                <w:szCs w:val="20"/>
              </w:rPr>
              <w:t xml:space="preserve">: </w:t>
            </w:r>
            <w:hyperlink r:id="rId8">
              <w:r w:rsidRPr="00A05383">
                <w:rPr>
                  <w:rFonts w:asciiTheme="minorHAnsi" w:eastAsiaTheme="minorHAnsi" w:hAnsiTheme="minorHAnsi"/>
                  <w:color w:val="0563C1"/>
                  <w:sz w:val="20"/>
                  <w:szCs w:val="20"/>
                  <w:u w:val="single"/>
                </w:rPr>
                <w:t>dpdigs@listas.carm.es</w:t>
              </w:r>
            </w:hyperlink>
            <w:r w:rsidRPr="00A05383">
              <w:rPr>
                <w:rFonts w:asciiTheme="minorHAnsi" w:eastAsiaTheme="minorHAnsi" w:hAnsiTheme="minorHAnsi"/>
                <w:color w:val="00000A"/>
                <w:sz w:val="20"/>
                <w:szCs w:val="20"/>
              </w:rPr>
              <w:t xml:space="preserve"> </w:t>
            </w:r>
          </w:p>
        </w:tc>
      </w:tr>
      <w:tr w:rsidR="00A05383" w:rsidRPr="00A05383" w:rsidTr="00A05383">
        <w:trPr>
          <w:trHeight w:val="158"/>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000A"/>
                <w:sz w:val="20"/>
                <w:szCs w:val="20"/>
              </w:rPr>
            </w:pPr>
            <w:r w:rsidRPr="00A05383">
              <w:rPr>
                <w:rFonts w:asciiTheme="minorHAnsi" w:eastAsiaTheme="minorHAnsi" w:hAnsiTheme="minorHAnsi"/>
                <w:b/>
                <w:bCs/>
                <w:color w:val="002060"/>
                <w:sz w:val="20"/>
                <w:szCs w:val="20"/>
              </w:rPr>
              <w:t>Finalidades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 xml:space="preserve">Las finalidades de este tratamiento </w:t>
            </w:r>
            <w:r>
              <w:rPr>
                <w:rFonts w:asciiTheme="minorHAnsi" w:eastAsiaTheme="minorHAnsi" w:hAnsiTheme="minorHAnsi"/>
                <w:color w:val="00000A"/>
                <w:sz w:val="20"/>
                <w:szCs w:val="20"/>
              </w:rPr>
              <w:t xml:space="preserve">son las relacionadas con la gestión y organización de la </w:t>
            </w:r>
            <w:r w:rsidRPr="00A05383">
              <w:rPr>
                <w:rFonts w:asciiTheme="minorHAnsi" w:eastAsiaTheme="minorHAnsi" w:hAnsiTheme="minorHAnsi"/>
                <w:color w:val="00000A"/>
                <w:sz w:val="20"/>
                <w:szCs w:val="20"/>
              </w:rPr>
              <w:t xml:space="preserve">I JORNADAS NACIONALES DE </w:t>
            </w:r>
            <w:r>
              <w:rPr>
                <w:rFonts w:asciiTheme="minorHAnsi" w:eastAsiaTheme="minorHAnsi" w:hAnsiTheme="minorHAnsi"/>
                <w:color w:val="00000A"/>
                <w:sz w:val="20"/>
                <w:szCs w:val="20"/>
              </w:rPr>
              <w:t>E</w:t>
            </w:r>
            <w:r w:rsidRPr="00A05383">
              <w:rPr>
                <w:rFonts w:asciiTheme="minorHAnsi" w:eastAsiaTheme="minorHAnsi" w:hAnsiTheme="minorHAnsi"/>
                <w:color w:val="00000A"/>
                <w:sz w:val="20"/>
                <w:szCs w:val="20"/>
              </w:rPr>
              <w:t>DUCACIÓN PARA EL DESARROLLO Y O</w:t>
            </w:r>
            <w:r>
              <w:rPr>
                <w:rFonts w:asciiTheme="minorHAnsi" w:eastAsiaTheme="minorHAnsi" w:hAnsiTheme="minorHAnsi"/>
                <w:color w:val="00000A"/>
                <w:sz w:val="20"/>
                <w:szCs w:val="20"/>
              </w:rPr>
              <w:t xml:space="preserve">BJETIVOS DESARROLLO SOSTENIBLE </w:t>
            </w:r>
            <w:r w:rsidRPr="00A05383">
              <w:rPr>
                <w:rFonts w:asciiTheme="minorHAnsi" w:eastAsiaTheme="minorHAnsi" w:hAnsiTheme="minorHAnsi"/>
                <w:color w:val="00000A"/>
                <w:sz w:val="20"/>
                <w:szCs w:val="20"/>
              </w:rPr>
              <w:t>28 de febrero y 1 de marzo 2019</w:t>
            </w:r>
          </w:p>
          <w:p w:rsidR="00A05383" w:rsidRPr="00A05383" w:rsidRDefault="00A05383" w:rsidP="00A05383">
            <w:pPr>
              <w:autoSpaceDN/>
              <w:spacing w:before="60" w:after="60" w:line="276" w:lineRule="auto"/>
              <w:contextualSpacing/>
              <w:jc w:val="both"/>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*No se elaboran perfiles.</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Conservación de los datos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Sus datos serán conservados por tiempo indefinido, salvo ejercicio de su derecho de supresión.</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Legitimación / Bases jurídicas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bCs/>
                <w:color w:val="00000A"/>
                <w:sz w:val="20"/>
                <w:szCs w:val="20"/>
              </w:rPr>
              <w:t>Consentimiento del interesado</w:t>
            </w:r>
            <w:r>
              <w:rPr>
                <w:rFonts w:asciiTheme="minorHAnsi" w:eastAsiaTheme="minorHAnsi" w:hAnsiTheme="minorHAnsi"/>
                <w:color w:val="00000A"/>
                <w:sz w:val="20"/>
                <w:szCs w:val="20"/>
              </w:rPr>
              <w:t>, que se entenderá otorgado con el envío de este formulario.</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Destinatarios de sus datos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No se realizan comunicaciones ni cesiones de sus datos a terceros.</w:t>
            </w:r>
          </w:p>
        </w:tc>
      </w:tr>
      <w:tr w:rsidR="00A05383" w:rsidRPr="00A05383" w:rsidTr="00A05383">
        <w:trPr>
          <w:trHeight w:val="751"/>
          <w:jc w:val="center"/>
        </w:trPr>
        <w:tc>
          <w:tcPr>
            <w:tcW w:w="268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before="60" w:after="60" w:line="252" w:lineRule="auto"/>
              <w:jc w:val="center"/>
              <w:textAlignment w:val="auto"/>
              <w:rPr>
                <w:rFonts w:asciiTheme="minorHAnsi" w:eastAsiaTheme="minorHAnsi" w:hAnsiTheme="minorHAnsi"/>
                <w:b/>
                <w:bCs/>
                <w:color w:val="002060"/>
                <w:sz w:val="20"/>
                <w:szCs w:val="20"/>
              </w:rPr>
            </w:pPr>
            <w:r w:rsidRPr="00A05383">
              <w:rPr>
                <w:rFonts w:asciiTheme="minorHAnsi" w:eastAsiaTheme="minorHAnsi" w:hAnsiTheme="minorHAnsi"/>
                <w:b/>
                <w:bCs/>
                <w:color w:val="002060"/>
                <w:sz w:val="20"/>
                <w:szCs w:val="20"/>
              </w:rPr>
              <w:t>Derechos</w:t>
            </w:r>
          </w:p>
        </w:tc>
        <w:tc>
          <w:tcPr>
            <w:tcW w:w="680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center"/>
          </w:tcPr>
          <w:p w:rsidR="00A05383" w:rsidRPr="00A05383" w:rsidRDefault="00A05383" w:rsidP="00A05383">
            <w:pPr>
              <w:autoSpaceDN/>
              <w:spacing w:after="60" w:line="252" w:lineRule="auto"/>
              <w:jc w:val="both"/>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 xml:space="preserve">Usted puede ejercer sus derechos - acceso, rectificación, supresión, oposición, limitación del tratamiento, portabilidad, retirada del consentimiento prestado - remitiendo un mensaje de solicitud al respecto a la dirección de correo </w:t>
            </w:r>
            <w:hyperlink r:id="rId9" w:history="1">
              <w:r w:rsidRPr="00B05918">
                <w:rPr>
                  <w:rStyle w:val="Hipervnculo"/>
                  <w:rFonts w:asciiTheme="minorHAnsi" w:eastAsiaTheme="minorHAnsi" w:hAnsiTheme="minorHAnsi"/>
                  <w:sz w:val="20"/>
                  <w:szCs w:val="20"/>
                </w:rPr>
                <w:t>cooperación.internacional@carm.es</w:t>
              </w:r>
            </w:hyperlink>
            <w:r>
              <w:rPr>
                <w:rFonts w:asciiTheme="minorHAnsi" w:eastAsiaTheme="minorHAnsi" w:hAnsiTheme="minorHAnsi"/>
                <w:color w:val="0563C1"/>
                <w:sz w:val="20"/>
                <w:szCs w:val="20"/>
                <w:u w:val="single"/>
              </w:rPr>
              <w:t xml:space="preserve"> </w:t>
            </w:r>
            <w:r w:rsidRPr="00A05383">
              <w:rPr>
                <w:rFonts w:asciiTheme="minorHAnsi" w:eastAsiaTheme="minorHAnsi" w:hAnsiTheme="minorHAnsi"/>
                <w:color w:val="00000A"/>
                <w:sz w:val="20"/>
                <w:szCs w:val="20"/>
              </w:rPr>
              <w:t>desde la cuenta de correo donde recibe los mensajes o por escrito dirigido al domicilio del Responsable del Tratamiento. En este último caso, la solicitud debe ir acompañada de una copia de un documento vigente acreditativo de su identidad (DNI, NIE, Pasaporte).</w:t>
            </w:r>
          </w:p>
          <w:p w:rsidR="00A05383" w:rsidRPr="00A05383" w:rsidRDefault="00A05383" w:rsidP="00A05383">
            <w:pPr>
              <w:autoSpaceDN/>
              <w:spacing w:before="60" w:after="60" w:line="240" w:lineRule="auto"/>
              <w:textAlignment w:val="auto"/>
              <w:rPr>
                <w:rFonts w:asciiTheme="minorHAnsi" w:eastAsiaTheme="minorHAnsi" w:hAnsiTheme="minorHAnsi"/>
                <w:color w:val="00000A"/>
                <w:sz w:val="20"/>
                <w:szCs w:val="20"/>
              </w:rPr>
            </w:pPr>
            <w:r w:rsidRPr="00A05383">
              <w:rPr>
                <w:rFonts w:asciiTheme="minorHAnsi" w:eastAsiaTheme="minorHAnsi" w:hAnsiTheme="minorHAnsi"/>
                <w:color w:val="00000A"/>
                <w:sz w:val="20"/>
                <w:szCs w:val="20"/>
              </w:rPr>
              <w:t>Asimismo, Vd. puede ejercitar sus derechos ante la Agencia Española de Protección de Datos.</w:t>
            </w:r>
          </w:p>
        </w:tc>
      </w:tr>
    </w:tbl>
    <w:p w:rsidR="007A4BB8" w:rsidRPr="00A05383" w:rsidRDefault="007A4BB8" w:rsidP="00317C6E">
      <w:pPr>
        <w:spacing w:after="0" w:line="240" w:lineRule="auto"/>
        <w:jc w:val="both"/>
        <w:rPr>
          <w:b/>
          <w:sz w:val="28"/>
          <w:szCs w:val="28"/>
        </w:rPr>
      </w:pPr>
    </w:p>
    <w:sectPr w:rsidR="007A4BB8" w:rsidRPr="00A05383" w:rsidSect="004F32CB">
      <w:headerReference w:type="default" r:id="rId10"/>
      <w:footerReference w:type="default" r:id="rId11"/>
      <w:pgSz w:w="11906" w:h="16838"/>
      <w:pgMar w:top="127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BF" w:rsidRDefault="00CE75BF" w:rsidP="00192D07">
      <w:pPr>
        <w:spacing w:after="0" w:line="240" w:lineRule="auto"/>
      </w:pPr>
      <w:r>
        <w:separator/>
      </w:r>
    </w:p>
  </w:endnote>
  <w:endnote w:type="continuationSeparator" w:id="0">
    <w:p w:rsidR="00CE75BF" w:rsidRDefault="00CE75BF" w:rsidP="001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75492"/>
      <w:docPartObj>
        <w:docPartGallery w:val="Page Numbers (Bottom of Page)"/>
        <w:docPartUnique/>
      </w:docPartObj>
    </w:sdtPr>
    <w:sdtEndPr/>
    <w:sdtContent>
      <w:p w:rsidR="00317C6E" w:rsidRDefault="00317C6E">
        <w:pPr>
          <w:pStyle w:val="Piedepgina"/>
          <w:jc w:val="right"/>
        </w:pPr>
        <w:r>
          <w:fldChar w:fldCharType="begin"/>
        </w:r>
        <w:r>
          <w:instrText>PAGE   \* MERGEFORMAT</w:instrText>
        </w:r>
        <w:r>
          <w:fldChar w:fldCharType="separate"/>
        </w:r>
        <w:r w:rsidR="00D14A13">
          <w:rPr>
            <w:noProof/>
          </w:rPr>
          <w:t>1</w:t>
        </w:r>
        <w:r>
          <w:fldChar w:fldCharType="end"/>
        </w:r>
      </w:p>
    </w:sdtContent>
  </w:sdt>
  <w:p w:rsidR="00317C6E" w:rsidRDefault="00317C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BF" w:rsidRDefault="00CE75BF" w:rsidP="00192D07">
      <w:pPr>
        <w:spacing w:after="0" w:line="240" w:lineRule="auto"/>
      </w:pPr>
      <w:r>
        <w:separator/>
      </w:r>
    </w:p>
  </w:footnote>
  <w:footnote w:type="continuationSeparator" w:id="0">
    <w:p w:rsidR="00CE75BF" w:rsidRDefault="00CE75BF" w:rsidP="0019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07" w:rsidRDefault="00A05383" w:rsidP="004F32CB">
    <w:pPr>
      <w:pStyle w:val="Encabezado"/>
    </w:pPr>
    <w:r>
      <w:rPr>
        <w:noProof/>
        <w:lang w:eastAsia="es-ES"/>
      </w:rPr>
      <w:drawing>
        <wp:anchor distT="0" distB="0" distL="114300" distR="114300" simplePos="0" relativeHeight="251658240" behindDoc="0" locked="0" layoutInCell="1" allowOverlap="1">
          <wp:simplePos x="0" y="0"/>
          <wp:positionH relativeFrom="column">
            <wp:posOffset>-1175385</wp:posOffset>
          </wp:positionH>
          <wp:positionV relativeFrom="paragraph">
            <wp:posOffset>-449580</wp:posOffset>
          </wp:positionV>
          <wp:extent cx="4848225" cy="1065530"/>
          <wp:effectExtent l="0" t="0" r="9525" b="127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1065530"/>
                  </a:xfrm>
                  <a:prstGeom prst="rect">
                    <a:avLst/>
                  </a:prstGeom>
                  <a:noFill/>
                </pic:spPr>
              </pic:pic>
            </a:graphicData>
          </a:graphic>
          <wp14:sizeRelH relativeFrom="margin">
            <wp14:pctWidth>0</wp14:pctWidth>
          </wp14:sizeRelH>
          <wp14:sizeRelV relativeFrom="margin">
            <wp14:pctHeight>0</wp14:pctHeight>
          </wp14:sizeRelV>
        </wp:anchor>
      </w:drawing>
    </w:r>
    <w:r w:rsidR="00787872">
      <w:t xml:space="preserve">             </w:t>
    </w:r>
    <w:r w:rsidR="00B908EA">
      <w:t xml:space="preserve">                                     </w:t>
    </w:r>
    <w:r w:rsidR="00367835">
      <w:t xml:space="preserve">                      </w:t>
    </w:r>
    <w:r w:rsidR="005C7692">
      <w:t xml:space="preserve">    </w:t>
    </w:r>
    <w:r w:rsidR="00B908EA">
      <w:t xml:space="preserve">     </w:t>
    </w:r>
    <w:r w:rsidR="00787872">
      <w:t xml:space="preserve">    </w:t>
    </w:r>
    <w:r w:rsidR="00787872">
      <w:tab/>
    </w:r>
    <w:r w:rsidR="00192D0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97A"/>
    <w:multiLevelType w:val="hybridMultilevel"/>
    <w:tmpl w:val="3CC85918"/>
    <w:lvl w:ilvl="0" w:tplc="41B884E8">
      <w:numFmt w:val="bullet"/>
      <w:lvlText w:val=""/>
      <w:lvlJc w:val="left"/>
      <w:pPr>
        <w:ind w:left="720" w:hanging="360"/>
      </w:pPr>
      <w:rPr>
        <w:rFonts w:ascii="Symbol" w:eastAsiaTheme="minorHAnsi" w:hAnsi="Symbol" w:cs="Gotham-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73686B"/>
    <w:multiLevelType w:val="hybridMultilevel"/>
    <w:tmpl w:val="5BDA2074"/>
    <w:lvl w:ilvl="0" w:tplc="29E0D4F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B8"/>
    <w:rsid w:val="00035EE8"/>
    <w:rsid w:val="00042D36"/>
    <w:rsid w:val="000C26A4"/>
    <w:rsid w:val="00192D07"/>
    <w:rsid w:val="00317C6E"/>
    <w:rsid w:val="00367835"/>
    <w:rsid w:val="003A2305"/>
    <w:rsid w:val="0042611E"/>
    <w:rsid w:val="004C4DA6"/>
    <w:rsid w:val="004F32CB"/>
    <w:rsid w:val="00535073"/>
    <w:rsid w:val="005643C4"/>
    <w:rsid w:val="00585BD1"/>
    <w:rsid w:val="005A3BC0"/>
    <w:rsid w:val="005A4CAD"/>
    <w:rsid w:val="005B5C65"/>
    <w:rsid w:val="005C7692"/>
    <w:rsid w:val="00787872"/>
    <w:rsid w:val="007A4BB8"/>
    <w:rsid w:val="00830083"/>
    <w:rsid w:val="00842FF3"/>
    <w:rsid w:val="008F0B1D"/>
    <w:rsid w:val="008F1CEB"/>
    <w:rsid w:val="00A05383"/>
    <w:rsid w:val="00AD3AFD"/>
    <w:rsid w:val="00B41BFB"/>
    <w:rsid w:val="00B908EA"/>
    <w:rsid w:val="00BD22C4"/>
    <w:rsid w:val="00C0530E"/>
    <w:rsid w:val="00CC0606"/>
    <w:rsid w:val="00CE75BF"/>
    <w:rsid w:val="00D120F5"/>
    <w:rsid w:val="00D14A13"/>
    <w:rsid w:val="00D14CB9"/>
    <w:rsid w:val="00D96EF9"/>
    <w:rsid w:val="00E41B30"/>
    <w:rsid w:val="00F110BA"/>
    <w:rsid w:val="00F34F92"/>
    <w:rsid w:val="00FE5222"/>
    <w:rsid w:val="00FF1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C44E60-6A31-463D-91D9-945F3FDE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6A4"/>
    <w:pPr>
      <w:suppressAutoHyphens/>
      <w:autoSpaceDN w:val="0"/>
      <w:spacing w:line="247"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D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D07"/>
    <w:rPr>
      <w:rFonts w:ascii="Calibri" w:eastAsia="Calibri" w:hAnsi="Calibri" w:cs="Times New Roman"/>
    </w:rPr>
  </w:style>
  <w:style w:type="paragraph" w:styleId="Piedepgina">
    <w:name w:val="footer"/>
    <w:basedOn w:val="Normal"/>
    <w:link w:val="PiedepginaCar"/>
    <w:uiPriority w:val="99"/>
    <w:unhideWhenUsed/>
    <w:rsid w:val="00192D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D07"/>
    <w:rPr>
      <w:rFonts w:ascii="Calibri" w:eastAsia="Calibri" w:hAnsi="Calibri" w:cs="Times New Roman"/>
    </w:rPr>
  </w:style>
  <w:style w:type="table" w:styleId="Tablaconcuadrcula">
    <w:name w:val="Table Grid"/>
    <w:basedOn w:val="Tablanormal"/>
    <w:uiPriority w:val="39"/>
    <w:rsid w:val="008F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rsid w:val="004C4DA6"/>
    <w:pPr>
      <w:ind w:left="720"/>
    </w:pPr>
  </w:style>
  <w:style w:type="character" w:styleId="Hipervnculo">
    <w:name w:val="Hyperlink"/>
    <w:basedOn w:val="Fuentedeprrafopredeter"/>
    <w:uiPriority w:val="99"/>
    <w:unhideWhenUsed/>
    <w:rsid w:val="00A05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peracion.internacional@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operaci&#243;n.internacional@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2894</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HERNANDEZ-MORA, TERESA</dc:creator>
  <cp:keywords/>
  <dc:description/>
  <cp:lastModifiedBy>GONZALEZ ROS, MANUELA</cp:lastModifiedBy>
  <cp:revision>2</cp:revision>
  <dcterms:created xsi:type="dcterms:W3CDTF">2019-01-28T12:43:00Z</dcterms:created>
  <dcterms:modified xsi:type="dcterms:W3CDTF">2019-01-28T12:43:00Z</dcterms:modified>
</cp:coreProperties>
</file>