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50265" w:rsidRDefault="00750265" w:rsidP="007A2BEB">
      <w:pPr>
        <w:shd w:val="clear" w:color="auto" w:fill="FFFFFF"/>
        <w:tabs>
          <w:tab w:val="left" w:pos="6521"/>
          <w:tab w:val="left" w:pos="7088"/>
        </w:tabs>
        <w:spacing w:line="276" w:lineRule="auto"/>
        <w:ind w:left="-284" w:right="566"/>
        <w:jc w:val="both"/>
        <w:rPr>
          <w:b/>
          <w:color w:val="00B050"/>
        </w:rPr>
      </w:pPr>
    </w:p>
    <w:p w:rsidR="00750265" w:rsidRPr="00981315" w:rsidRDefault="00750265" w:rsidP="007A2BEB">
      <w:pPr>
        <w:shd w:val="clear" w:color="auto" w:fill="FFFFFF"/>
        <w:tabs>
          <w:tab w:val="left" w:pos="6521"/>
          <w:tab w:val="left" w:pos="7088"/>
        </w:tabs>
        <w:spacing w:line="276" w:lineRule="auto"/>
        <w:ind w:left="-284" w:right="566"/>
        <w:jc w:val="both"/>
        <w:rPr>
          <w:b/>
          <w:color w:val="31849B"/>
        </w:rPr>
      </w:pPr>
      <w:r w:rsidRPr="00981315">
        <w:rPr>
          <w:b/>
          <w:color w:val="31849B"/>
        </w:rPr>
        <w:t>Información general</w:t>
      </w:r>
    </w:p>
    <w:p w:rsidR="00750265" w:rsidRDefault="00750265" w:rsidP="007A2BEB">
      <w:pPr>
        <w:tabs>
          <w:tab w:val="left" w:pos="6521"/>
          <w:tab w:val="left" w:pos="7088"/>
        </w:tabs>
        <w:spacing w:line="276" w:lineRule="auto"/>
        <w:ind w:left="-284" w:right="566"/>
        <w:jc w:val="both"/>
        <w:rPr>
          <w:rFonts w:cs="Arial"/>
          <w:b/>
          <w:sz w:val="20"/>
          <w:szCs w:val="16"/>
        </w:rPr>
      </w:pPr>
      <w:r>
        <w:rPr>
          <w:noProof/>
        </w:rPr>
        <w:pict>
          <v:rect id="_x0000_s1026" style="position:absolute;left:0;text-align:left;margin-left:-15.85pt;margin-top:.4pt;width:341.2pt;height:3.55pt;z-index:251652608" fillcolor="#4bacc6" strokecolor="#f2f2f2" strokeweight="3pt">
            <v:shadow on="t" type="perspective" color="#205867" opacity=".5" offset="1pt" offset2="-1pt"/>
          </v:rect>
        </w:pict>
      </w:r>
    </w:p>
    <w:p w:rsidR="00750265" w:rsidRPr="00726ED5" w:rsidRDefault="00750265" w:rsidP="00E219F8">
      <w:pPr>
        <w:tabs>
          <w:tab w:val="left" w:pos="6521"/>
          <w:tab w:val="left" w:pos="7088"/>
        </w:tabs>
        <w:spacing w:after="120" w:line="276" w:lineRule="auto"/>
        <w:ind w:left="-284" w:right="567"/>
        <w:jc w:val="both"/>
        <w:rPr>
          <w:rFonts w:cs="Arial"/>
          <w:b/>
          <w:sz w:val="20"/>
          <w:szCs w:val="16"/>
        </w:rPr>
      </w:pPr>
      <w:r w:rsidRPr="00981315">
        <w:rPr>
          <w:rFonts w:cs="Arial"/>
          <w:b/>
          <w:color w:val="31849B"/>
          <w:sz w:val="20"/>
          <w:szCs w:val="16"/>
        </w:rPr>
        <w:t>Inscripción:</w:t>
      </w:r>
      <w:r w:rsidRPr="00726ED5">
        <w:rPr>
          <w:rFonts w:cs="Arial"/>
          <w:b/>
          <w:sz w:val="20"/>
          <w:szCs w:val="16"/>
        </w:rPr>
        <w:t xml:space="preserve"> </w:t>
      </w:r>
      <w:r w:rsidRPr="00726ED5">
        <w:rPr>
          <w:rFonts w:cs="Arial"/>
          <w:sz w:val="20"/>
          <w:szCs w:val="16"/>
        </w:rPr>
        <w:t>Estudios propios de la Universidad de Murcia</w:t>
      </w:r>
      <w:r w:rsidRPr="00726ED5">
        <w:rPr>
          <w:rFonts w:cs="Arial"/>
          <w:b/>
          <w:sz w:val="20"/>
          <w:szCs w:val="16"/>
        </w:rPr>
        <w:t xml:space="preserve"> </w:t>
      </w:r>
      <w:r w:rsidRPr="00726ED5">
        <w:rPr>
          <w:sz w:val="20"/>
          <w:szCs w:val="16"/>
        </w:rPr>
        <w:t>http://casiopea.um.es</w:t>
      </w:r>
    </w:p>
    <w:p w:rsidR="00750265" w:rsidRPr="00726ED5" w:rsidRDefault="00750265" w:rsidP="00E219F8">
      <w:pPr>
        <w:tabs>
          <w:tab w:val="left" w:pos="6521"/>
          <w:tab w:val="left" w:pos="7088"/>
        </w:tabs>
        <w:spacing w:after="120" w:line="276" w:lineRule="auto"/>
        <w:ind w:left="-284" w:right="567"/>
        <w:jc w:val="both"/>
        <w:rPr>
          <w:sz w:val="20"/>
          <w:szCs w:val="16"/>
        </w:rPr>
      </w:pPr>
      <w:r w:rsidRPr="00981315">
        <w:rPr>
          <w:b/>
          <w:color w:val="31849B"/>
          <w:sz w:val="20"/>
          <w:szCs w:val="16"/>
        </w:rPr>
        <w:t>Plazo de matrícula y solicitud de beca:</w:t>
      </w:r>
      <w:r>
        <w:rPr>
          <w:sz w:val="20"/>
          <w:szCs w:val="16"/>
        </w:rPr>
        <w:t xml:space="preserve"> Hasta el 31 de octubre  de 2018</w:t>
      </w:r>
      <w:r w:rsidRPr="00726ED5">
        <w:rPr>
          <w:sz w:val="20"/>
          <w:szCs w:val="16"/>
        </w:rPr>
        <w:t xml:space="preserve"> </w:t>
      </w:r>
    </w:p>
    <w:p w:rsidR="00750265" w:rsidRPr="00981315" w:rsidRDefault="00750265" w:rsidP="00981315">
      <w:pPr>
        <w:tabs>
          <w:tab w:val="left" w:pos="6521"/>
          <w:tab w:val="left" w:pos="7088"/>
        </w:tabs>
        <w:spacing w:line="276" w:lineRule="auto"/>
        <w:ind w:left="-284" w:right="567"/>
        <w:rPr>
          <w:sz w:val="20"/>
          <w:szCs w:val="18"/>
        </w:rPr>
      </w:pPr>
      <w:r w:rsidRPr="00981315">
        <w:rPr>
          <w:b/>
          <w:color w:val="31849B"/>
          <w:sz w:val="20"/>
          <w:szCs w:val="18"/>
        </w:rPr>
        <w:t>Precio público:</w:t>
      </w:r>
      <w:r w:rsidRPr="00726ED5">
        <w:rPr>
          <w:sz w:val="20"/>
          <w:szCs w:val="18"/>
        </w:rPr>
        <w:t xml:space="preserve"> </w:t>
      </w:r>
      <w:r>
        <w:rPr>
          <w:sz w:val="20"/>
          <w:szCs w:val="18"/>
        </w:rPr>
        <w:t xml:space="preserve">  </w:t>
      </w:r>
      <w:r w:rsidRPr="00981315">
        <w:rPr>
          <w:sz w:val="20"/>
          <w:szCs w:val="18"/>
        </w:rPr>
        <w:t>Precio</w:t>
      </w:r>
      <w:r>
        <w:rPr>
          <w:sz w:val="20"/>
          <w:szCs w:val="18"/>
        </w:rPr>
        <w:t xml:space="preserve"> general de la actividad 130 </w:t>
      </w:r>
      <w:r w:rsidRPr="00726ED5">
        <w:rPr>
          <w:sz w:val="20"/>
          <w:szCs w:val="18"/>
        </w:rPr>
        <w:t>€</w:t>
      </w:r>
    </w:p>
    <w:p w:rsidR="00750265" w:rsidRPr="00726ED5" w:rsidRDefault="00750265" w:rsidP="00981315">
      <w:pPr>
        <w:tabs>
          <w:tab w:val="left" w:pos="6521"/>
          <w:tab w:val="left" w:pos="7088"/>
        </w:tabs>
        <w:spacing w:after="120" w:line="276" w:lineRule="auto"/>
        <w:ind w:left="1134" w:right="567"/>
        <w:rPr>
          <w:sz w:val="20"/>
          <w:szCs w:val="18"/>
        </w:rPr>
      </w:pPr>
      <w:r w:rsidRPr="00981315">
        <w:rPr>
          <w:sz w:val="20"/>
          <w:szCs w:val="18"/>
        </w:rPr>
        <w:t>Precio de la actividad para alumna</w:t>
      </w:r>
      <w:r>
        <w:rPr>
          <w:sz w:val="20"/>
          <w:szCs w:val="18"/>
        </w:rPr>
        <w:t xml:space="preserve">do UMU 100 </w:t>
      </w:r>
      <w:r w:rsidRPr="00726ED5">
        <w:rPr>
          <w:sz w:val="20"/>
          <w:szCs w:val="18"/>
        </w:rPr>
        <w:t>€</w:t>
      </w:r>
    </w:p>
    <w:p w:rsidR="00750265" w:rsidRPr="00726ED5" w:rsidRDefault="00750265" w:rsidP="00E219F8">
      <w:pPr>
        <w:tabs>
          <w:tab w:val="left" w:pos="6521"/>
          <w:tab w:val="left" w:pos="7088"/>
        </w:tabs>
        <w:spacing w:after="120" w:line="276" w:lineRule="auto"/>
        <w:ind w:left="-284" w:right="567"/>
        <w:jc w:val="both"/>
        <w:rPr>
          <w:sz w:val="20"/>
          <w:szCs w:val="16"/>
        </w:rPr>
      </w:pPr>
      <w:r w:rsidRPr="00981315">
        <w:rPr>
          <w:b/>
          <w:color w:val="31849B"/>
          <w:sz w:val="20"/>
          <w:szCs w:val="16"/>
        </w:rPr>
        <w:t>Nº total de horas:</w:t>
      </w:r>
      <w:r w:rsidRPr="00726ED5">
        <w:rPr>
          <w:b/>
          <w:sz w:val="20"/>
          <w:szCs w:val="16"/>
        </w:rPr>
        <w:t xml:space="preserve"> </w:t>
      </w:r>
      <w:r>
        <w:rPr>
          <w:sz w:val="20"/>
          <w:szCs w:val="16"/>
        </w:rPr>
        <w:t>3 ECTS</w:t>
      </w:r>
    </w:p>
    <w:p w:rsidR="00750265" w:rsidRPr="00726ED5" w:rsidRDefault="00750265" w:rsidP="00E219F8">
      <w:pPr>
        <w:tabs>
          <w:tab w:val="left" w:pos="6521"/>
          <w:tab w:val="left" w:pos="7088"/>
        </w:tabs>
        <w:spacing w:after="120" w:line="276" w:lineRule="auto"/>
        <w:ind w:left="-284" w:right="567"/>
        <w:jc w:val="both"/>
        <w:rPr>
          <w:sz w:val="20"/>
          <w:szCs w:val="16"/>
        </w:rPr>
      </w:pPr>
      <w:r w:rsidRPr="00981315">
        <w:rPr>
          <w:b/>
          <w:color w:val="31849B"/>
          <w:sz w:val="20"/>
          <w:szCs w:val="16"/>
        </w:rPr>
        <w:t>Plazas:</w:t>
      </w:r>
      <w:r w:rsidRPr="00726ED5">
        <w:rPr>
          <w:sz w:val="16"/>
          <w:szCs w:val="16"/>
        </w:rPr>
        <w:t xml:space="preserve"> </w:t>
      </w:r>
      <w:r>
        <w:rPr>
          <w:sz w:val="20"/>
          <w:szCs w:val="16"/>
        </w:rPr>
        <w:t>máximo 30</w:t>
      </w:r>
      <w:r w:rsidRPr="00726ED5">
        <w:rPr>
          <w:sz w:val="20"/>
          <w:szCs w:val="16"/>
        </w:rPr>
        <w:t xml:space="preserve"> personas</w:t>
      </w:r>
    </w:p>
    <w:p w:rsidR="00750265" w:rsidRPr="00726ED5" w:rsidRDefault="00750265" w:rsidP="00E219F8">
      <w:pPr>
        <w:tabs>
          <w:tab w:val="left" w:pos="6521"/>
          <w:tab w:val="left" w:pos="7088"/>
        </w:tabs>
        <w:spacing w:after="120" w:line="276" w:lineRule="auto"/>
        <w:ind w:left="-284" w:right="567"/>
        <w:jc w:val="both"/>
        <w:rPr>
          <w:sz w:val="20"/>
          <w:szCs w:val="16"/>
        </w:rPr>
      </w:pPr>
      <w:r w:rsidRPr="00981315">
        <w:rPr>
          <w:b/>
          <w:color w:val="31849B"/>
          <w:sz w:val="20"/>
          <w:szCs w:val="16"/>
        </w:rPr>
        <w:t>Becas:</w:t>
      </w:r>
      <w:r w:rsidRPr="00726ED5">
        <w:rPr>
          <w:sz w:val="20"/>
          <w:szCs w:val="16"/>
        </w:rPr>
        <w:t xml:space="preserve"> Se concederán becas, de hasta el 50% del precio público de matrícula, en función del número de solicitudes recibidas y las circunstancias acreditadas documentalmente </w:t>
      </w:r>
      <w:r w:rsidRPr="00726ED5">
        <w:rPr>
          <w:bCs/>
          <w:sz w:val="20"/>
          <w:szCs w:val="16"/>
        </w:rPr>
        <w:t>en el plazo establecido:</w:t>
      </w:r>
    </w:p>
    <w:p w:rsidR="00750265" w:rsidRPr="00D63001" w:rsidRDefault="00750265" w:rsidP="00E219F8">
      <w:pPr>
        <w:tabs>
          <w:tab w:val="left" w:pos="6521"/>
          <w:tab w:val="left" w:pos="7088"/>
        </w:tabs>
        <w:spacing w:line="276" w:lineRule="auto"/>
        <w:ind w:left="-284" w:right="566"/>
        <w:rPr>
          <w:bCs/>
          <w:sz w:val="18"/>
          <w:szCs w:val="16"/>
        </w:rPr>
      </w:pPr>
      <w:r w:rsidRPr="00D63001">
        <w:rPr>
          <w:bCs/>
          <w:sz w:val="18"/>
          <w:szCs w:val="16"/>
        </w:rPr>
        <w:t>- Nivel de renta de la unidad familiar.</w:t>
      </w:r>
    </w:p>
    <w:p w:rsidR="00750265" w:rsidRPr="00D63001" w:rsidRDefault="00750265" w:rsidP="00E219F8">
      <w:pPr>
        <w:tabs>
          <w:tab w:val="left" w:pos="6521"/>
          <w:tab w:val="left" w:pos="7088"/>
        </w:tabs>
        <w:spacing w:line="276" w:lineRule="auto"/>
        <w:ind w:left="-284" w:right="566"/>
        <w:rPr>
          <w:bCs/>
          <w:sz w:val="18"/>
          <w:szCs w:val="16"/>
        </w:rPr>
      </w:pPr>
      <w:r w:rsidRPr="00D63001">
        <w:rPr>
          <w:bCs/>
          <w:sz w:val="18"/>
          <w:szCs w:val="16"/>
        </w:rPr>
        <w:t>- Situación laboral: desempleo con o sin prestación, empleo parcial.</w:t>
      </w:r>
    </w:p>
    <w:p w:rsidR="00750265" w:rsidRPr="00D63001" w:rsidRDefault="00750265" w:rsidP="00E219F8">
      <w:pPr>
        <w:tabs>
          <w:tab w:val="left" w:pos="6521"/>
          <w:tab w:val="left" w:pos="7088"/>
        </w:tabs>
        <w:spacing w:line="276" w:lineRule="auto"/>
        <w:ind w:left="-284" w:right="566"/>
        <w:rPr>
          <w:bCs/>
          <w:sz w:val="18"/>
          <w:szCs w:val="16"/>
        </w:rPr>
      </w:pPr>
      <w:r w:rsidRPr="00D63001">
        <w:rPr>
          <w:bCs/>
          <w:sz w:val="18"/>
          <w:szCs w:val="16"/>
        </w:rPr>
        <w:t>- Familia numerosa.</w:t>
      </w:r>
    </w:p>
    <w:p w:rsidR="00750265" w:rsidRPr="00D63001" w:rsidRDefault="00750265" w:rsidP="00E219F8">
      <w:pPr>
        <w:tabs>
          <w:tab w:val="left" w:pos="6521"/>
          <w:tab w:val="left" w:pos="7088"/>
        </w:tabs>
        <w:spacing w:line="276" w:lineRule="auto"/>
        <w:ind w:left="-284" w:right="566"/>
        <w:rPr>
          <w:bCs/>
          <w:sz w:val="18"/>
          <w:szCs w:val="16"/>
        </w:rPr>
      </w:pPr>
      <w:r w:rsidRPr="00D63001">
        <w:rPr>
          <w:bCs/>
          <w:sz w:val="18"/>
          <w:szCs w:val="16"/>
        </w:rPr>
        <w:t>- Expediente académico.</w:t>
      </w:r>
    </w:p>
    <w:p w:rsidR="00750265" w:rsidRPr="00D63001" w:rsidRDefault="00750265" w:rsidP="00E219F8">
      <w:pPr>
        <w:tabs>
          <w:tab w:val="left" w:pos="6521"/>
          <w:tab w:val="left" w:pos="7088"/>
        </w:tabs>
        <w:spacing w:line="276" w:lineRule="auto"/>
        <w:ind w:left="-284" w:right="566"/>
        <w:rPr>
          <w:bCs/>
          <w:sz w:val="18"/>
          <w:szCs w:val="16"/>
        </w:rPr>
      </w:pPr>
      <w:r w:rsidRPr="00D63001">
        <w:rPr>
          <w:bCs/>
          <w:sz w:val="18"/>
          <w:szCs w:val="16"/>
        </w:rPr>
        <w:t>- Certificado de discapacidad.</w:t>
      </w:r>
    </w:p>
    <w:p w:rsidR="00750265" w:rsidRPr="00D63001" w:rsidRDefault="00750265" w:rsidP="00E219F8">
      <w:pPr>
        <w:tabs>
          <w:tab w:val="left" w:pos="6521"/>
          <w:tab w:val="left" w:pos="7088"/>
        </w:tabs>
        <w:spacing w:line="276" w:lineRule="auto"/>
        <w:ind w:left="-284" w:right="566"/>
        <w:rPr>
          <w:bCs/>
          <w:sz w:val="18"/>
          <w:szCs w:val="16"/>
        </w:rPr>
      </w:pPr>
      <w:r w:rsidRPr="00D63001">
        <w:rPr>
          <w:bCs/>
          <w:sz w:val="18"/>
          <w:szCs w:val="16"/>
        </w:rPr>
        <w:t>- Ser titulado en Trabajo Social.</w:t>
      </w:r>
    </w:p>
    <w:p w:rsidR="00750265" w:rsidRPr="00D63001" w:rsidRDefault="00750265" w:rsidP="00E219F8">
      <w:pPr>
        <w:tabs>
          <w:tab w:val="left" w:pos="6521"/>
          <w:tab w:val="left" w:pos="7088"/>
        </w:tabs>
        <w:spacing w:line="276" w:lineRule="auto"/>
        <w:ind w:left="-284" w:right="566"/>
        <w:rPr>
          <w:bCs/>
          <w:sz w:val="18"/>
          <w:szCs w:val="16"/>
        </w:rPr>
      </w:pPr>
      <w:r w:rsidRPr="00D63001">
        <w:rPr>
          <w:bCs/>
          <w:sz w:val="18"/>
          <w:szCs w:val="16"/>
        </w:rPr>
        <w:t xml:space="preserve">- Ser colegiado de Trabajo Social: certificado. </w:t>
      </w:r>
    </w:p>
    <w:p w:rsidR="00750265" w:rsidRPr="00D63001" w:rsidRDefault="00750265" w:rsidP="00E219F8">
      <w:pPr>
        <w:tabs>
          <w:tab w:val="left" w:pos="6521"/>
          <w:tab w:val="left" w:pos="7088"/>
        </w:tabs>
        <w:spacing w:line="276" w:lineRule="auto"/>
        <w:ind w:left="-284" w:right="566"/>
        <w:rPr>
          <w:bCs/>
          <w:sz w:val="18"/>
          <w:szCs w:val="16"/>
        </w:rPr>
      </w:pPr>
      <w:r w:rsidRPr="00D63001">
        <w:rPr>
          <w:bCs/>
          <w:sz w:val="18"/>
          <w:szCs w:val="16"/>
        </w:rPr>
        <w:t>- La distancia del municipio de residencia.</w:t>
      </w:r>
    </w:p>
    <w:p w:rsidR="00750265" w:rsidRPr="00D63001" w:rsidRDefault="00750265" w:rsidP="00E219F8">
      <w:pPr>
        <w:tabs>
          <w:tab w:val="left" w:pos="6521"/>
          <w:tab w:val="left" w:pos="7088"/>
        </w:tabs>
        <w:spacing w:line="276" w:lineRule="auto"/>
        <w:ind w:left="-284" w:right="567"/>
        <w:rPr>
          <w:bCs/>
          <w:sz w:val="18"/>
          <w:szCs w:val="16"/>
        </w:rPr>
      </w:pPr>
      <w:r w:rsidRPr="00D63001">
        <w:rPr>
          <w:bCs/>
          <w:sz w:val="18"/>
          <w:szCs w:val="16"/>
        </w:rPr>
        <w:t>- Otras cuestiones de relevancia que se acrediten documentalmente.</w:t>
      </w:r>
    </w:p>
    <w:p w:rsidR="00750265" w:rsidRPr="00D63001" w:rsidRDefault="00750265" w:rsidP="007A2BEB">
      <w:pPr>
        <w:shd w:val="clear" w:color="auto" w:fill="FFFFFF"/>
        <w:tabs>
          <w:tab w:val="left" w:pos="6521"/>
          <w:tab w:val="left" w:pos="7088"/>
        </w:tabs>
        <w:spacing w:line="276" w:lineRule="auto"/>
        <w:ind w:left="-284" w:right="566"/>
        <w:jc w:val="both"/>
        <w:rPr>
          <w:b/>
          <w:color w:val="00B050"/>
          <w:sz w:val="10"/>
        </w:rPr>
      </w:pPr>
    </w:p>
    <w:p w:rsidR="00750265" w:rsidRPr="00E219F8" w:rsidRDefault="00750265" w:rsidP="007A2BEB">
      <w:pPr>
        <w:shd w:val="clear" w:color="auto" w:fill="FFFFFF"/>
        <w:tabs>
          <w:tab w:val="left" w:pos="6521"/>
          <w:tab w:val="left" w:pos="7088"/>
        </w:tabs>
        <w:spacing w:line="276" w:lineRule="auto"/>
        <w:ind w:left="-284" w:right="566"/>
        <w:jc w:val="both"/>
        <w:rPr>
          <w:b/>
          <w:color w:val="006600"/>
          <w:sz w:val="18"/>
        </w:rPr>
      </w:pPr>
    </w:p>
    <w:p w:rsidR="00750265" w:rsidRPr="00981315" w:rsidRDefault="00750265" w:rsidP="007A2BEB">
      <w:pPr>
        <w:shd w:val="clear" w:color="auto" w:fill="FFFFFF"/>
        <w:tabs>
          <w:tab w:val="left" w:pos="6521"/>
          <w:tab w:val="left" w:pos="7088"/>
        </w:tabs>
        <w:spacing w:line="276" w:lineRule="auto"/>
        <w:ind w:left="-284" w:right="566"/>
        <w:jc w:val="both"/>
        <w:rPr>
          <w:b/>
          <w:color w:val="31849B"/>
        </w:rPr>
      </w:pPr>
      <w:r>
        <w:rPr>
          <w:noProof/>
        </w:rPr>
        <w:pict>
          <v:rect id="_x0000_s1027" style="position:absolute;left:0;text-align:left;margin-left:-15.85pt;margin-top:15.4pt;width:341.2pt;height:3.55pt;z-index:251653632" fillcolor="#4bacc6" strokecolor="#f2f2f2" strokeweight="3pt">
            <v:shadow on="t" type="perspective" color="#205867" opacity=".5" offset="1pt" offset2="-1pt"/>
          </v:rect>
        </w:pict>
      </w:r>
      <w:r w:rsidRPr="00981315">
        <w:rPr>
          <w:b/>
          <w:color w:val="31849B"/>
        </w:rPr>
        <w:t>Más información</w:t>
      </w:r>
    </w:p>
    <w:p w:rsidR="00750265" w:rsidRDefault="00750265" w:rsidP="007A2BEB">
      <w:pPr>
        <w:tabs>
          <w:tab w:val="left" w:pos="6521"/>
          <w:tab w:val="left" w:pos="7088"/>
        </w:tabs>
        <w:spacing w:line="276" w:lineRule="auto"/>
        <w:ind w:left="-284" w:right="567"/>
        <w:jc w:val="center"/>
        <w:rPr>
          <w:sz w:val="20"/>
          <w:szCs w:val="20"/>
        </w:rPr>
      </w:pPr>
    </w:p>
    <w:p w:rsidR="00750265" w:rsidRPr="00D63001" w:rsidRDefault="00750265" w:rsidP="007A2BEB">
      <w:pPr>
        <w:tabs>
          <w:tab w:val="left" w:pos="6521"/>
          <w:tab w:val="left" w:pos="7088"/>
        </w:tabs>
        <w:spacing w:line="276" w:lineRule="auto"/>
        <w:ind w:left="-284" w:right="567"/>
        <w:jc w:val="center"/>
        <w:rPr>
          <w:sz w:val="20"/>
          <w:szCs w:val="20"/>
        </w:rPr>
      </w:pPr>
      <w:r w:rsidRPr="00D63001">
        <w:rPr>
          <w:sz w:val="20"/>
          <w:szCs w:val="20"/>
        </w:rPr>
        <w:t>Escuela de Práctica Social de la Universidad de Murcia</w:t>
      </w:r>
    </w:p>
    <w:p w:rsidR="00750265" w:rsidRPr="00D63001" w:rsidRDefault="00750265" w:rsidP="007A2BEB">
      <w:pPr>
        <w:tabs>
          <w:tab w:val="left" w:pos="6521"/>
          <w:tab w:val="left" w:pos="7088"/>
        </w:tabs>
        <w:spacing w:line="276" w:lineRule="auto"/>
        <w:ind w:left="-284" w:right="566"/>
        <w:jc w:val="center"/>
        <w:rPr>
          <w:sz w:val="20"/>
          <w:szCs w:val="20"/>
          <w:lang w:val="en-GB"/>
        </w:rPr>
      </w:pPr>
      <w:r w:rsidRPr="00D63001">
        <w:rPr>
          <w:sz w:val="20"/>
          <w:szCs w:val="20"/>
          <w:lang w:val="en-GB"/>
        </w:rPr>
        <w:t>Web: www.um.es/estructuras/eps</w:t>
      </w:r>
    </w:p>
    <w:p w:rsidR="00750265" w:rsidRPr="00D63001" w:rsidRDefault="00750265" w:rsidP="007A2BEB">
      <w:pPr>
        <w:tabs>
          <w:tab w:val="left" w:pos="6521"/>
          <w:tab w:val="left" w:pos="7088"/>
        </w:tabs>
        <w:spacing w:line="276" w:lineRule="auto"/>
        <w:ind w:left="-284" w:right="566"/>
        <w:jc w:val="center"/>
        <w:rPr>
          <w:sz w:val="20"/>
          <w:szCs w:val="20"/>
        </w:rPr>
      </w:pPr>
      <w:r w:rsidRPr="00D63001">
        <w:rPr>
          <w:sz w:val="20"/>
          <w:szCs w:val="20"/>
        </w:rPr>
        <w:t>Teléfono: 868 88 40 78  -  Email: epracsoc@um.es</w:t>
      </w:r>
    </w:p>
    <w:p w:rsidR="00750265" w:rsidRPr="00D63001" w:rsidRDefault="00750265" w:rsidP="007A2BEB">
      <w:pPr>
        <w:tabs>
          <w:tab w:val="left" w:pos="6521"/>
          <w:tab w:val="left" w:pos="7088"/>
        </w:tabs>
        <w:spacing w:line="276" w:lineRule="auto"/>
        <w:ind w:left="-284" w:right="566"/>
        <w:jc w:val="center"/>
        <w:rPr>
          <w:sz w:val="20"/>
          <w:szCs w:val="20"/>
        </w:rPr>
      </w:pPr>
      <w:r w:rsidRPr="00D63001">
        <w:rPr>
          <w:sz w:val="20"/>
          <w:szCs w:val="20"/>
        </w:rPr>
        <w:t xml:space="preserve">Horario de atención al público: Lunes a viernes de 9:00 a 14:00 h </w:t>
      </w:r>
    </w:p>
    <w:p w:rsidR="00750265" w:rsidRPr="007A2BEB" w:rsidRDefault="00750265" w:rsidP="007A2BEB">
      <w:pPr>
        <w:tabs>
          <w:tab w:val="left" w:pos="6521"/>
          <w:tab w:val="left" w:pos="7088"/>
        </w:tabs>
        <w:spacing w:line="276" w:lineRule="auto"/>
        <w:ind w:left="-284" w:right="566"/>
        <w:jc w:val="center"/>
      </w:pPr>
      <w:r w:rsidRPr="00D63001">
        <w:rPr>
          <w:sz w:val="20"/>
          <w:szCs w:val="20"/>
        </w:rPr>
        <w:t>Martes de 16:00 a 17:30 h</w:t>
      </w:r>
    </w:p>
    <w:p w:rsidR="00750265" w:rsidRPr="00E219F8" w:rsidRDefault="00750265" w:rsidP="007A2BEB">
      <w:pPr>
        <w:shd w:val="clear" w:color="auto" w:fill="FFFFFF"/>
        <w:tabs>
          <w:tab w:val="left" w:pos="6521"/>
          <w:tab w:val="left" w:pos="7088"/>
        </w:tabs>
        <w:spacing w:line="276" w:lineRule="auto"/>
        <w:ind w:left="-284" w:right="566"/>
        <w:jc w:val="both"/>
        <w:rPr>
          <w:b/>
          <w:color w:val="006600"/>
          <w:sz w:val="36"/>
        </w:rPr>
      </w:pPr>
    </w:p>
    <w:p w:rsidR="00750265" w:rsidRPr="00981315" w:rsidRDefault="00750265" w:rsidP="007A2BEB">
      <w:pPr>
        <w:shd w:val="clear" w:color="auto" w:fill="FFFFFF"/>
        <w:tabs>
          <w:tab w:val="left" w:pos="6521"/>
          <w:tab w:val="left" w:pos="7088"/>
        </w:tabs>
        <w:spacing w:line="276" w:lineRule="auto"/>
        <w:ind w:left="-284" w:right="566"/>
        <w:jc w:val="both"/>
        <w:rPr>
          <w:b/>
          <w:color w:val="31849B"/>
        </w:rPr>
      </w:pPr>
      <w:r>
        <w:rPr>
          <w:noProof/>
        </w:rPr>
        <w:pict>
          <v:rect id="_x0000_s1028" style="position:absolute;left:0;text-align:left;margin-left:-15.85pt;margin-top:15.4pt;width:341.2pt;height:3.55pt;z-index:251657728" fillcolor="#4bacc6" strokecolor="#f2f2f2" strokeweight="3pt">
            <v:shadow on="t" type="perspective" color="#205867" opacity=".5" offset="1pt" offset2="-1pt"/>
          </v:rect>
        </w:pict>
      </w:r>
      <w:r w:rsidRPr="00981315">
        <w:rPr>
          <w:b/>
          <w:noProof/>
          <w:color w:val="31849B"/>
        </w:rPr>
        <w:t>Entidad colaboradora</w:t>
      </w:r>
    </w:p>
    <w:p w:rsidR="00750265" w:rsidRDefault="00750265" w:rsidP="007A2BEB">
      <w:pPr>
        <w:tabs>
          <w:tab w:val="left" w:pos="6521"/>
          <w:tab w:val="left" w:pos="7088"/>
        </w:tabs>
        <w:spacing w:line="276" w:lineRule="auto"/>
        <w:ind w:left="-284" w:right="567"/>
        <w:jc w:val="center"/>
        <w:rPr>
          <w:sz w:val="20"/>
          <w:szCs w:val="20"/>
        </w:rPr>
      </w:pPr>
    </w:p>
    <w:p w:rsidR="00750265" w:rsidRDefault="00750265" w:rsidP="007A2BEB">
      <w:pPr>
        <w:tabs>
          <w:tab w:val="left" w:pos="6521"/>
          <w:tab w:val="left" w:pos="7088"/>
        </w:tabs>
        <w:spacing w:line="276" w:lineRule="auto"/>
        <w:ind w:left="-284" w:right="566"/>
        <w:jc w:val="center"/>
        <w:rPr>
          <w:color w:val="002060"/>
          <w:sz w:val="20"/>
          <w:szCs w:val="20"/>
        </w:rPr>
      </w:pPr>
    </w:p>
    <w:p w:rsidR="00750265" w:rsidRDefault="00750265" w:rsidP="0075302E">
      <w:pPr>
        <w:tabs>
          <w:tab w:val="left" w:pos="6521"/>
          <w:tab w:val="left" w:pos="7088"/>
        </w:tabs>
        <w:spacing w:line="276" w:lineRule="auto"/>
        <w:ind w:left="-284" w:right="566"/>
        <w:jc w:val="center"/>
        <w:rPr>
          <w:color w:val="002060"/>
          <w:sz w:val="20"/>
          <w:szCs w:val="20"/>
        </w:rPr>
      </w:pPr>
      <w:r>
        <w:rPr>
          <w:color w:val="002060"/>
          <w:sz w:val="20"/>
          <w:szCs w:val="20"/>
        </w:rPr>
        <w:t xml:space="preserve">         </w:t>
      </w:r>
      <w:r w:rsidRPr="00652624">
        <w:rPr>
          <w:b/>
          <w:noProof/>
          <w:color w:val="C00000"/>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i1025" type="#_x0000_t75" style="width:94.5pt;height:60pt;visibility:visible">
            <v:imagedata r:id="rId7" o:title=""/>
          </v:shape>
        </w:pict>
      </w:r>
    </w:p>
    <w:p w:rsidR="00750265" w:rsidRDefault="00750265" w:rsidP="0075302E">
      <w:pPr>
        <w:tabs>
          <w:tab w:val="left" w:pos="6521"/>
          <w:tab w:val="left" w:pos="7088"/>
        </w:tabs>
        <w:spacing w:line="276" w:lineRule="auto"/>
        <w:ind w:left="-284" w:right="566"/>
        <w:jc w:val="center"/>
        <w:rPr>
          <w:color w:val="002060"/>
          <w:sz w:val="20"/>
          <w:szCs w:val="20"/>
        </w:rPr>
      </w:pPr>
    </w:p>
    <w:p w:rsidR="00750265" w:rsidRPr="00981315" w:rsidRDefault="00750265" w:rsidP="00D63001">
      <w:pPr>
        <w:spacing w:line="276" w:lineRule="auto"/>
        <w:rPr>
          <w:sz w:val="16"/>
        </w:rPr>
      </w:pPr>
    </w:p>
    <w:p w:rsidR="00750265" w:rsidRPr="008C4C84" w:rsidRDefault="00750265" w:rsidP="00D63001">
      <w:pPr>
        <w:spacing w:line="276" w:lineRule="auto"/>
        <w:rPr>
          <w:sz w:val="22"/>
          <w:szCs w:val="20"/>
        </w:rPr>
      </w:pPr>
      <w:r>
        <w:rPr>
          <w:noProof/>
        </w:rPr>
        <w:pict>
          <v:shapetype id="_x0000_t202" coordsize="21600,21600" o:spt="202" path="m,l,21600r21600,l21600,xe">
            <v:stroke joinstyle="miter"/>
            <v:path gradientshapeok="t" o:connecttype="rect"/>
          </v:shapetype>
          <v:shape id="_x0000_s1029" type="#_x0000_t202" style="position:absolute;margin-left:300.4pt;margin-top:3.7pt;width:73.2pt;height:41.8pt;z-index:251655680" strokecolor="white">
            <v:textbox style="mso-next-textbox:#_x0000_s1029">
              <w:txbxContent>
                <w:p w:rsidR="00750265" w:rsidRPr="002713DF" w:rsidRDefault="00750265" w:rsidP="008C4C84">
                  <w:pPr>
                    <w:ind w:left="-142"/>
                    <w:rPr>
                      <w:b/>
                      <w:sz w:val="16"/>
                      <w:szCs w:val="14"/>
                    </w:rPr>
                  </w:pPr>
                  <w:r w:rsidRPr="002713DF">
                    <w:rPr>
                      <w:b/>
                      <w:sz w:val="16"/>
                      <w:szCs w:val="14"/>
                    </w:rPr>
                    <w:t xml:space="preserve">Colegio Oficial de Trabajo Social </w:t>
                  </w:r>
                  <w:r w:rsidRPr="002713DF">
                    <w:rPr>
                      <w:sz w:val="16"/>
                      <w:szCs w:val="14"/>
                    </w:rPr>
                    <w:t>Región de Murcia</w:t>
                  </w:r>
                </w:p>
              </w:txbxContent>
            </v:textbox>
          </v:shape>
        </w:pict>
      </w:r>
      <w:r>
        <w:rPr>
          <w:noProof/>
        </w:rPr>
        <w:pict>
          <v:shape id="0 Imagen" o:spid="_x0000_i1026" type="#_x0000_t75" alt="logo-um.jpg" style="width:135pt;height:42.75pt;visibility:visible">
            <v:imagedata r:id="rId8" o:title=""/>
          </v:shape>
        </w:pict>
      </w:r>
      <w:r>
        <w:rPr>
          <w:noProof/>
        </w:rPr>
        <w:pict>
          <v:shape id="_x0000_s1030" type="#_x0000_t202" style="position:absolute;margin-left:445.55pt;margin-top:45.5pt;width:86.1pt;height:43.75pt;z-index:251654656;mso-position-horizontal-relative:text;mso-position-vertical-relative:text" strokecolor="white">
            <v:textbox style="mso-next-textbox:#_x0000_s1030">
              <w:txbxContent>
                <w:p w:rsidR="00750265" w:rsidRPr="005428DC" w:rsidRDefault="00750265" w:rsidP="008C4C84">
                  <w:pPr>
                    <w:ind w:left="-142"/>
                    <w:rPr>
                      <w:rFonts w:ascii="Arial" w:hAnsi="Arial" w:cs="Arial"/>
                      <w:b/>
                      <w:sz w:val="16"/>
                      <w:szCs w:val="14"/>
                    </w:rPr>
                  </w:pPr>
                  <w:r w:rsidRPr="005428DC">
                    <w:rPr>
                      <w:rFonts w:ascii="Arial" w:hAnsi="Arial" w:cs="Arial"/>
                      <w:b/>
                      <w:sz w:val="16"/>
                      <w:szCs w:val="14"/>
                    </w:rPr>
                    <w:t xml:space="preserve">Colegio Oficial de Trabajo Social </w:t>
                  </w:r>
                  <w:r w:rsidRPr="005428DC">
                    <w:rPr>
                      <w:rFonts w:ascii="Arial" w:hAnsi="Arial" w:cs="Arial"/>
                      <w:sz w:val="16"/>
                      <w:szCs w:val="14"/>
                    </w:rPr>
                    <w:t>Región de Murcia</w:t>
                  </w:r>
                </w:p>
              </w:txbxContent>
            </v:textbox>
          </v:shape>
        </w:pict>
      </w:r>
      <w:r>
        <w:t xml:space="preserve">      </w:t>
      </w:r>
      <w:r>
        <w:rPr>
          <w:noProof/>
        </w:rPr>
        <w:pict>
          <v:shape id="2 Imagen" o:spid="_x0000_i1027" type="#_x0000_t75" alt="SEGUNDO LOGO FACULTAD.jpg" style="width:74.25pt;height:46.5pt;visibility:visible">
            <v:imagedata r:id="rId9" o:title=""/>
          </v:shape>
        </w:pict>
      </w:r>
      <w:r>
        <w:t xml:space="preserve">     </w:t>
      </w:r>
      <w:hyperlink r:id="rId10" w:history="1">
        <w:r w:rsidRPr="00652624">
          <w:rPr>
            <w:rFonts w:cs="Arial"/>
            <w:noProof/>
          </w:rPr>
          <w:pict>
            <v:shape id="_x0000_i1028" type="#_x0000_t75" alt="LogoTrabajoSocial" href="C:\Standard\Configuración local\Archivos temporales de Internet\Documents and Settings\Standard\Configuración local\WINDOWS\Archivos temporales de Internet\Content.IE5\Configuración local\Archivos temporales de Internet\images\Logo" style="width:45pt;height:45pt;visibility:visible" o:button="t">
              <v:fill o:detectmouseclick="t"/>
              <v:imagedata r:id="rId11" o:title=""/>
            </v:shape>
          </w:pict>
        </w:r>
      </w:hyperlink>
      <w:r>
        <w:t xml:space="preserve"> </w:t>
      </w:r>
    </w:p>
    <w:p w:rsidR="00750265" w:rsidRDefault="00750265" w:rsidP="000A21F2">
      <w:pPr>
        <w:ind w:left="142"/>
      </w:pPr>
    </w:p>
    <w:p w:rsidR="00750265" w:rsidRPr="00981315" w:rsidRDefault="00750265" w:rsidP="000A21F2">
      <w:pPr>
        <w:ind w:left="142"/>
        <w:jc w:val="center"/>
        <w:rPr>
          <w:rFonts w:ascii="Arial" w:hAnsi="Arial" w:cs="Arial"/>
          <w:b/>
          <w:noProof/>
          <w:color w:val="C00000"/>
          <w:sz w:val="44"/>
        </w:rPr>
      </w:pPr>
    </w:p>
    <w:p w:rsidR="00750265" w:rsidRPr="00D63001" w:rsidRDefault="00750265" w:rsidP="000A21F2">
      <w:pPr>
        <w:ind w:left="142"/>
        <w:jc w:val="center"/>
        <w:rPr>
          <w:b/>
          <w:noProof/>
          <w:color w:val="C00000"/>
          <w:sz w:val="36"/>
        </w:rPr>
      </w:pPr>
      <w:r w:rsidRPr="00D63001">
        <w:rPr>
          <w:b/>
          <w:noProof/>
          <w:color w:val="C00000"/>
          <w:sz w:val="36"/>
        </w:rPr>
        <w:t>Escuela de Práctica Social</w:t>
      </w:r>
    </w:p>
    <w:p w:rsidR="00750265" w:rsidRPr="002713DF" w:rsidRDefault="00750265" w:rsidP="000A21F2">
      <w:pPr>
        <w:ind w:left="142"/>
        <w:jc w:val="center"/>
        <w:rPr>
          <w:b/>
          <w:noProof/>
          <w:color w:val="C00000"/>
          <w:sz w:val="16"/>
        </w:rPr>
      </w:pPr>
    </w:p>
    <w:p w:rsidR="00750265" w:rsidRPr="002713DF" w:rsidRDefault="00750265" w:rsidP="000A21F2">
      <w:pPr>
        <w:ind w:left="142"/>
        <w:jc w:val="center"/>
        <w:rPr>
          <w:sz w:val="32"/>
        </w:rPr>
      </w:pPr>
      <w:r>
        <w:rPr>
          <w:noProof/>
        </w:rPr>
        <w:pict>
          <v:shape id="Imagen 1" o:spid="_x0000_i1029" type="#_x0000_t75" style="width:141pt;height:59.25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">
            <v:imagedata r:id="rId12" o:title="" croptop="-975f" cropbottom="-1591f" cropright="-327f"/>
            <o:lock v:ext="edit" aspectratio="f"/>
          </v:shape>
        </w:pict>
      </w:r>
    </w:p>
    <w:p w:rsidR="00750265" w:rsidRPr="00981315" w:rsidRDefault="00750265" w:rsidP="000A21F2">
      <w:pPr>
        <w:spacing w:line="360" w:lineRule="auto"/>
        <w:ind w:left="142"/>
        <w:jc w:val="center"/>
        <w:rPr>
          <w:b/>
          <w:color w:val="006600"/>
          <w:sz w:val="40"/>
          <w:szCs w:val="28"/>
        </w:rPr>
      </w:pPr>
    </w:p>
    <w:p w:rsidR="00750265" w:rsidRPr="00981315" w:rsidRDefault="00750265" w:rsidP="000A21F2">
      <w:pPr>
        <w:spacing w:line="360" w:lineRule="auto"/>
        <w:ind w:left="142"/>
        <w:jc w:val="center"/>
        <w:rPr>
          <w:b/>
          <w:color w:val="31849B"/>
          <w:sz w:val="32"/>
          <w:szCs w:val="28"/>
        </w:rPr>
      </w:pPr>
      <w:r w:rsidRPr="00981315">
        <w:rPr>
          <w:b/>
          <w:color w:val="31849B"/>
          <w:sz w:val="32"/>
          <w:szCs w:val="28"/>
        </w:rPr>
        <w:t>CURSO TRABAJO SOCIAL EN CENTROS RESIDENCIALES DE PERSONAS MAYORES (I</w:t>
      </w:r>
      <w:r>
        <w:rPr>
          <w:b/>
          <w:color w:val="31849B"/>
          <w:sz w:val="32"/>
          <w:szCs w:val="28"/>
        </w:rPr>
        <w:t>V</w:t>
      </w:r>
      <w:r w:rsidRPr="00981315">
        <w:rPr>
          <w:b/>
          <w:color w:val="31849B"/>
          <w:sz w:val="32"/>
          <w:szCs w:val="28"/>
        </w:rPr>
        <w:t xml:space="preserve"> Edición)</w:t>
      </w:r>
    </w:p>
    <w:p w:rsidR="00750265" w:rsidRPr="00E219F8" w:rsidRDefault="00750265" w:rsidP="000A21F2">
      <w:pPr>
        <w:spacing w:line="360" w:lineRule="auto"/>
        <w:ind w:left="142"/>
        <w:jc w:val="center"/>
        <w:rPr>
          <w:b/>
          <w:color w:val="006600"/>
          <w:sz w:val="32"/>
          <w:szCs w:val="28"/>
        </w:rPr>
      </w:pPr>
    </w:p>
    <w:p w:rsidR="00750265" w:rsidRPr="00E219F8" w:rsidRDefault="00750265" w:rsidP="000A21F2">
      <w:pPr>
        <w:spacing w:line="360" w:lineRule="auto"/>
        <w:ind w:left="142"/>
        <w:jc w:val="center"/>
        <w:rPr>
          <w:b/>
          <w:color w:val="006600"/>
          <w:sz w:val="28"/>
          <w:szCs w:val="28"/>
        </w:rPr>
      </w:pPr>
      <w:r>
        <w:rPr>
          <w:noProof/>
        </w:rPr>
        <w:pict>
          <v:shape id="_x0000_i1030" type="#_x0000_t75" alt="Resultado de imagen de centro caser de santo angel" style="width:185.25pt;height:123.75pt;visibility:visible">
            <v:imagedata r:id="rId13" o:title=""/>
          </v:shape>
        </w:pict>
      </w:r>
    </w:p>
    <w:p w:rsidR="00750265" w:rsidRPr="00E219F8" w:rsidRDefault="00750265" w:rsidP="000A21F2">
      <w:pPr>
        <w:spacing w:line="360" w:lineRule="auto"/>
        <w:ind w:left="142"/>
        <w:jc w:val="center"/>
        <w:rPr>
          <w:b/>
          <w:color w:val="006600"/>
          <w:sz w:val="28"/>
          <w:szCs w:val="28"/>
        </w:rPr>
      </w:pPr>
    </w:p>
    <w:p w:rsidR="00750265" w:rsidRPr="00981315" w:rsidRDefault="00750265" w:rsidP="000A21F2">
      <w:pPr>
        <w:spacing w:line="360" w:lineRule="auto"/>
        <w:ind w:left="142"/>
        <w:jc w:val="center"/>
        <w:rPr>
          <w:b/>
          <w:color w:val="31849B"/>
          <w:sz w:val="28"/>
          <w:szCs w:val="28"/>
        </w:rPr>
      </w:pPr>
      <w:r>
        <w:rPr>
          <w:b/>
          <w:color w:val="31849B"/>
          <w:sz w:val="28"/>
          <w:szCs w:val="28"/>
        </w:rPr>
        <w:t xml:space="preserve">NOVIEMBRE-DICIEMBRE </w:t>
      </w:r>
      <w:r w:rsidRPr="00981315">
        <w:rPr>
          <w:b/>
          <w:color w:val="31849B"/>
          <w:sz w:val="28"/>
          <w:szCs w:val="28"/>
        </w:rPr>
        <w:t xml:space="preserve"> 201</w:t>
      </w:r>
      <w:r>
        <w:rPr>
          <w:b/>
          <w:color w:val="31849B"/>
          <w:sz w:val="28"/>
          <w:szCs w:val="28"/>
        </w:rPr>
        <w:t>8</w:t>
      </w:r>
    </w:p>
    <w:p w:rsidR="00750265" w:rsidRPr="00981315" w:rsidRDefault="00750265" w:rsidP="000A21F2">
      <w:pPr>
        <w:spacing w:line="360" w:lineRule="auto"/>
        <w:ind w:left="142"/>
        <w:jc w:val="center"/>
        <w:rPr>
          <w:b/>
          <w:color w:val="31849B"/>
          <w:sz w:val="28"/>
          <w:szCs w:val="28"/>
        </w:rPr>
      </w:pPr>
      <w:r w:rsidRPr="00981315">
        <w:rPr>
          <w:b/>
          <w:color w:val="31849B"/>
          <w:sz w:val="28"/>
          <w:szCs w:val="28"/>
        </w:rPr>
        <w:t>Título propio de la Universidad de Murcia</w:t>
      </w:r>
    </w:p>
    <w:p w:rsidR="00750265" w:rsidRPr="00981315" w:rsidRDefault="00750265" w:rsidP="00726ED5">
      <w:pPr>
        <w:spacing w:after="120" w:line="276" w:lineRule="auto"/>
        <w:ind w:left="-284" w:right="284"/>
        <w:jc w:val="both"/>
        <w:rPr>
          <w:b/>
          <w:color w:val="31849B"/>
        </w:rPr>
      </w:pPr>
      <w:r>
        <w:rPr>
          <w:noProof/>
        </w:rPr>
        <w:pict>
          <v:rect id="_x0000_s1031" style="position:absolute;left:0;text-align:left;margin-left:-15.1pt;margin-top:15.65pt;width:354.35pt;height:3.75pt;z-index:251656704" fillcolor="#4bacc6" strokecolor="#f2f2f2" strokeweight="3pt">
            <v:shadow on="t" type="perspective" color="#205867" opacity=".5" offset="1pt" offset2="-1pt"/>
          </v:rect>
        </w:pict>
      </w:r>
      <w:r w:rsidRPr="00981315">
        <w:rPr>
          <w:b/>
          <w:color w:val="31849B"/>
        </w:rPr>
        <w:t xml:space="preserve">Presentación </w:t>
      </w:r>
    </w:p>
    <w:p w:rsidR="00750265" w:rsidRPr="005E4887" w:rsidRDefault="00750265" w:rsidP="005D6DF9">
      <w:pPr>
        <w:spacing w:before="120" w:line="276" w:lineRule="auto"/>
        <w:ind w:left="-284" w:right="284"/>
        <w:jc w:val="both"/>
        <w:rPr>
          <w:sz w:val="2"/>
          <w:szCs w:val="22"/>
        </w:rPr>
      </w:pPr>
    </w:p>
    <w:p w:rsidR="00750265" w:rsidRPr="003C5652" w:rsidRDefault="00750265" w:rsidP="00726ED5">
      <w:pPr>
        <w:spacing w:line="276" w:lineRule="auto"/>
        <w:ind w:left="-284" w:right="283"/>
        <w:jc w:val="both"/>
        <w:rPr>
          <w:sz w:val="10"/>
          <w:szCs w:val="20"/>
        </w:rPr>
      </w:pPr>
    </w:p>
    <w:p w:rsidR="00750265" w:rsidRPr="006F1BAE" w:rsidRDefault="00750265" w:rsidP="00A32E11">
      <w:pPr>
        <w:spacing w:line="276" w:lineRule="auto"/>
        <w:ind w:left="-284" w:right="283"/>
        <w:jc w:val="both"/>
        <w:rPr>
          <w:sz w:val="19"/>
          <w:szCs w:val="19"/>
        </w:rPr>
      </w:pPr>
      <w:r w:rsidRPr="006F1BAE">
        <w:rPr>
          <w:sz w:val="19"/>
          <w:szCs w:val="19"/>
        </w:rPr>
        <w:t xml:space="preserve">El Trabajo Social es una disciplina que interviene en diferentes campos de acción social, siendo uno de ellos el de las Personas Mayores y el Envejecimiento, y de manera más específica el de los centros residenciales para personas mayores. Según los datos del Censo de Población y Viviendas de 2011, la población residente en establecimientos colectivos ha crecido el 90,3% en una década y alcanza ya las 444.101 personas, siendo más de 270.286, el 60,9%, las que viven en residencias de personas mayores. En la Región de Murcia se estima que 3.589 personas viven en centros residenciales. Esta cifra sin duda seguirá aumentando en las próximas décadas. </w:t>
      </w:r>
    </w:p>
    <w:p w:rsidR="00750265" w:rsidRPr="006F1BAE" w:rsidRDefault="00750265" w:rsidP="00A32E11">
      <w:pPr>
        <w:spacing w:line="276" w:lineRule="auto"/>
        <w:ind w:left="-284" w:right="283"/>
        <w:jc w:val="both"/>
        <w:rPr>
          <w:sz w:val="19"/>
          <w:szCs w:val="19"/>
        </w:rPr>
      </w:pPr>
    </w:p>
    <w:p w:rsidR="00750265" w:rsidRPr="006F1BAE" w:rsidRDefault="00750265" w:rsidP="00A32E11">
      <w:pPr>
        <w:spacing w:line="276" w:lineRule="auto"/>
        <w:ind w:left="-284" w:right="283"/>
        <w:jc w:val="both"/>
        <w:rPr>
          <w:sz w:val="19"/>
          <w:szCs w:val="19"/>
        </w:rPr>
      </w:pPr>
      <w:r w:rsidRPr="006F1BAE">
        <w:rPr>
          <w:sz w:val="19"/>
          <w:szCs w:val="19"/>
        </w:rPr>
        <w:t>Por tanto, el trabajo social en centros residenciales ha cobrado interés entre el colectivo profesional, que demanda una formación específica en esta materia, atendiendo a las funciones que vienen desarrollando los profesionales. El objetivo de este curso es identificar la práctica profesional del Trabajo Social en los centros residenciales de personas mayores. Para ello se plantea una metodología activa, con sesiones dinámicas, donde se abordarán casos prácticos como referentes durante el desarrollo de contenidos teóricos. Además, se contará con un caso transversal, desde el principio del curso hasta el final, de manera que se pueda valorar la relación de los contenidos del curso con la práctica profesional.</w:t>
      </w:r>
    </w:p>
    <w:p w:rsidR="00750265" w:rsidRPr="003C5652" w:rsidRDefault="00750265" w:rsidP="00726ED5">
      <w:pPr>
        <w:pStyle w:val="ListParagraph"/>
        <w:spacing w:after="120"/>
        <w:ind w:right="283"/>
        <w:jc w:val="both"/>
        <w:rPr>
          <w:rFonts w:ascii="Times New Roman" w:hAnsi="Times New Roman"/>
          <w:b/>
          <w:color w:val="006600"/>
          <w:sz w:val="24"/>
        </w:rPr>
      </w:pPr>
    </w:p>
    <w:p w:rsidR="00750265" w:rsidRPr="00981315" w:rsidRDefault="00750265" w:rsidP="00ED5CBD">
      <w:pPr>
        <w:pStyle w:val="ListParagraph"/>
        <w:spacing w:after="120"/>
        <w:ind w:left="-284" w:right="283"/>
        <w:jc w:val="both"/>
        <w:rPr>
          <w:rFonts w:ascii="Times New Roman" w:hAnsi="Times New Roman"/>
          <w:b/>
          <w:color w:val="31849B"/>
          <w:sz w:val="28"/>
          <w:szCs w:val="24"/>
        </w:rPr>
      </w:pPr>
      <w:r>
        <w:rPr>
          <w:noProof/>
        </w:rPr>
        <w:pict>
          <v:rect id="_x0000_s1032" style="position:absolute;left:0;text-align:left;margin-left:-15.1pt;margin-top:17pt;width:354.35pt;height:3.75pt;z-index:251660800" fillcolor="#4bacc6" strokecolor="#f2f2f2" strokeweight="3pt">
            <v:shadow on="t" type="perspective" color="#205867" opacity=".5" offset="1pt" offset2="-1pt"/>
          </v:rect>
        </w:pict>
      </w:r>
      <w:r w:rsidRPr="00981315">
        <w:rPr>
          <w:rFonts w:ascii="Times New Roman" w:hAnsi="Times New Roman"/>
          <w:b/>
          <w:color w:val="31849B"/>
          <w:sz w:val="24"/>
        </w:rPr>
        <w:t>Destinatarios</w:t>
      </w:r>
      <w:r w:rsidRPr="00981315">
        <w:rPr>
          <w:rFonts w:ascii="Times New Roman" w:hAnsi="Times New Roman"/>
          <w:b/>
          <w:color w:val="31849B"/>
          <w:sz w:val="24"/>
          <w:szCs w:val="24"/>
        </w:rPr>
        <w:t xml:space="preserve"> </w:t>
      </w:r>
    </w:p>
    <w:p w:rsidR="00750265" w:rsidRPr="00726ED5" w:rsidRDefault="00750265" w:rsidP="00ED5CBD">
      <w:pPr>
        <w:spacing w:before="120" w:line="276" w:lineRule="auto"/>
        <w:ind w:left="-284" w:right="284"/>
        <w:jc w:val="both"/>
        <w:rPr>
          <w:sz w:val="12"/>
          <w:szCs w:val="16"/>
        </w:rPr>
      </w:pPr>
    </w:p>
    <w:p w:rsidR="00750265" w:rsidRPr="006F1BAE" w:rsidRDefault="00750265" w:rsidP="00ED5CBD">
      <w:pPr>
        <w:spacing w:line="276" w:lineRule="auto"/>
        <w:ind w:left="-284" w:right="284"/>
        <w:jc w:val="both"/>
        <w:rPr>
          <w:color w:val="002060"/>
          <w:sz w:val="19"/>
          <w:szCs w:val="19"/>
        </w:rPr>
      </w:pPr>
      <w:r w:rsidRPr="006F1BAE">
        <w:rPr>
          <w:sz w:val="19"/>
          <w:szCs w:val="19"/>
        </w:rPr>
        <w:t>Alumnado universitario y titulados en Trabajo Social o disciplinas afines.</w:t>
      </w:r>
    </w:p>
    <w:p w:rsidR="00750265" w:rsidRPr="003C5652" w:rsidRDefault="00750265" w:rsidP="00726ED5">
      <w:pPr>
        <w:pStyle w:val="ListParagraph"/>
        <w:spacing w:after="120"/>
        <w:ind w:left="-284" w:right="283"/>
        <w:jc w:val="both"/>
        <w:rPr>
          <w:rFonts w:ascii="Times New Roman" w:hAnsi="Times New Roman"/>
          <w:b/>
          <w:color w:val="006600"/>
          <w:sz w:val="24"/>
        </w:rPr>
      </w:pPr>
    </w:p>
    <w:p w:rsidR="00750265" w:rsidRPr="006F1BAE" w:rsidRDefault="00750265" w:rsidP="006F1BAE">
      <w:pPr>
        <w:pStyle w:val="ListParagraph"/>
        <w:spacing w:after="120"/>
        <w:ind w:left="-284" w:right="283"/>
        <w:jc w:val="both"/>
        <w:rPr>
          <w:rFonts w:ascii="Times New Roman" w:hAnsi="Times New Roman"/>
          <w:b/>
          <w:color w:val="31849B"/>
          <w:sz w:val="24"/>
        </w:rPr>
      </w:pPr>
      <w:r>
        <w:rPr>
          <w:noProof/>
        </w:rPr>
        <w:pict>
          <v:rect id="_x0000_s1033" style="position:absolute;left:0;text-align:left;margin-left:-15.1pt;margin-top:17pt;width:354.35pt;height:3.75pt;z-index:251661824" fillcolor="#4bacc6" strokecolor="#f2f2f2" strokeweight="3pt">
            <v:shadow on="t" type="perspective" color="#205867" opacity=".5" offset="1pt" offset2="-1pt"/>
          </v:rect>
        </w:pict>
      </w:r>
      <w:r w:rsidRPr="006F1BAE">
        <w:rPr>
          <w:rFonts w:ascii="Times New Roman" w:hAnsi="Times New Roman"/>
          <w:b/>
          <w:color w:val="31849B"/>
          <w:sz w:val="24"/>
        </w:rPr>
        <w:t>Profesorado</w:t>
      </w:r>
    </w:p>
    <w:p w:rsidR="00750265" w:rsidRDefault="00750265" w:rsidP="006F1BAE">
      <w:pPr>
        <w:spacing w:line="276" w:lineRule="auto"/>
        <w:rPr>
          <w:rFonts w:cs="Arial"/>
          <w:b/>
          <w:sz w:val="16"/>
          <w:szCs w:val="16"/>
        </w:rPr>
      </w:pPr>
    </w:p>
    <w:p w:rsidR="00750265" w:rsidRPr="006F1BAE" w:rsidRDefault="00750265" w:rsidP="006F1BAE">
      <w:pPr>
        <w:spacing w:line="276" w:lineRule="auto"/>
        <w:ind w:left="-284"/>
        <w:rPr>
          <w:rFonts w:cs="Arial"/>
          <w:sz w:val="19"/>
          <w:szCs w:val="19"/>
        </w:rPr>
      </w:pPr>
      <w:r w:rsidRPr="006F1BAE">
        <w:rPr>
          <w:rFonts w:cs="Arial"/>
          <w:b/>
          <w:i/>
          <w:color w:val="31849B"/>
          <w:sz w:val="19"/>
          <w:szCs w:val="19"/>
        </w:rPr>
        <w:t>Dña. María Consuelo Totana García</w:t>
      </w:r>
      <w:r w:rsidRPr="006F1BAE">
        <w:rPr>
          <w:rFonts w:cs="Arial"/>
          <w:sz w:val="19"/>
          <w:szCs w:val="19"/>
        </w:rPr>
        <w:t xml:space="preserve">. </w:t>
      </w:r>
      <w:r>
        <w:rPr>
          <w:rFonts w:cs="Arial"/>
          <w:sz w:val="19"/>
          <w:szCs w:val="19"/>
        </w:rPr>
        <w:t>T</w:t>
      </w:r>
      <w:r w:rsidRPr="006F1BAE">
        <w:rPr>
          <w:rFonts w:cs="Arial"/>
          <w:sz w:val="19"/>
          <w:szCs w:val="19"/>
        </w:rPr>
        <w:t xml:space="preserve">rabajadora </w:t>
      </w:r>
      <w:r>
        <w:rPr>
          <w:rFonts w:cs="Arial"/>
          <w:sz w:val="19"/>
          <w:szCs w:val="19"/>
        </w:rPr>
        <w:t>S</w:t>
      </w:r>
      <w:r w:rsidRPr="006F1BAE">
        <w:rPr>
          <w:rFonts w:cs="Arial"/>
          <w:sz w:val="19"/>
          <w:szCs w:val="19"/>
        </w:rPr>
        <w:t xml:space="preserve">ocial </w:t>
      </w:r>
      <w:r>
        <w:rPr>
          <w:rFonts w:cs="Arial"/>
          <w:sz w:val="19"/>
          <w:szCs w:val="19"/>
        </w:rPr>
        <w:t xml:space="preserve">y </w:t>
      </w:r>
      <w:r w:rsidRPr="006F1BAE">
        <w:rPr>
          <w:rFonts w:cs="Arial"/>
          <w:sz w:val="19"/>
          <w:szCs w:val="19"/>
        </w:rPr>
        <w:t>Directora de Caser Residencial Santo Ángel.</w:t>
      </w:r>
    </w:p>
    <w:p w:rsidR="00750265" w:rsidRDefault="00750265" w:rsidP="00726ED5">
      <w:pPr>
        <w:pStyle w:val="ListParagraph"/>
        <w:spacing w:after="120"/>
        <w:ind w:left="-284" w:right="283"/>
        <w:jc w:val="both"/>
        <w:rPr>
          <w:rFonts w:ascii="Times New Roman" w:hAnsi="Times New Roman"/>
          <w:b/>
          <w:color w:val="31849B"/>
          <w:sz w:val="24"/>
        </w:rPr>
      </w:pPr>
    </w:p>
    <w:p w:rsidR="00750265" w:rsidRPr="00981315" w:rsidRDefault="00750265" w:rsidP="00726ED5">
      <w:pPr>
        <w:pStyle w:val="ListParagraph"/>
        <w:spacing w:after="120"/>
        <w:ind w:left="-284" w:right="283"/>
        <w:jc w:val="both"/>
        <w:rPr>
          <w:rFonts w:ascii="Times New Roman" w:hAnsi="Times New Roman"/>
          <w:b/>
          <w:color w:val="31849B"/>
          <w:sz w:val="28"/>
          <w:szCs w:val="24"/>
        </w:rPr>
      </w:pPr>
      <w:r>
        <w:rPr>
          <w:noProof/>
        </w:rPr>
        <w:pict>
          <v:rect id="_x0000_s1034" style="position:absolute;left:0;text-align:left;margin-left:-15.1pt;margin-top:17pt;width:354.35pt;height:3.75pt;z-index:251658752" fillcolor="#4bacc6" strokecolor="#f2f2f2" strokeweight="3pt">
            <v:shadow on="t" type="perspective" color="#205867" opacity=".5" offset="1pt" offset2="-1pt"/>
          </v:rect>
        </w:pict>
      </w:r>
      <w:r w:rsidRPr="00981315">
        <w:rPr>
          <w:rFonts w:ascii="Times New Roman" w:hAnsi="Times New Roman"/>
          <w:b/>
          <w:color w:val="31849B"/>
          <w:sz w:val="24"/>
        </w:rPr>
        <w:t>Duración y desarrollo</w:t>
      </w:r>
      <w:r w:rsidRPr="00981315">
        <w:rPr>
          <w:rFonts w:ascii="Times New Roman" w:hAnsi="Times New Roman"/>
          <w:b/>
          <w:color w:val="31849B"/>
          <w:sz w:val="24"/>
          <w:szCs w:val="24"/>
        </w:rPr>
        <w:t xml:space="preserve"> </w:t>
      </w:r>
    </w:p>
    <w:p w:rsidR="00750265" w:rsidRDefault="00750265" w:rsidP="00726ED5">
      <w:pPr>
        <w:spacing w:line="276" w:lineRule="auto"/>
        <w:ind w:left="-284" w:right="284"/>
        <w:jc w:val="both"/>
        <w:rPr>
          <w:b/>
          <w:sz w:val="20"/>
          <w:szCs w:val="20"/>
        </w:rPr>
      </w:pPr>
    </w:p>
    <w:p w:rsidR="00750265" w:rsidRDefault="00750265" w:rsidP="00F47D2F">
      <w:pPr>
        <w:spacing w:after="120" w:line="276" w:lineRule="auto"/>
        <w:ind w:left="-284" w:right="283"/>
        <w:jc w:val="both"/>
        <w:rPr>
          <w:sz w:val="19"/>
          <w:szCs w:val="19"/>
        </w:rPr>
      </w:pPr>
      <w:r w:rsidRPr="006F1BAE">
        <w:rPr>
          <w:b/>
          <w:color w:val="31849B"/>
          <w:sz w:val="19"/>
          <w:szCs w:val="19"/>
        </w:rPr>
        <w:t>Duración:</w:t>
      </w:r>
      <w:r w:rsidRPr="006F1BAE">
        <w:rPr>
          <w:sz w:val="19"/>
          <w:szCs w:val="19"/>
        </w:rPr>
        <w:t xml:space="preserve"> 30 horas presenciales distribuidas en 8 sesiones.</w:t>
      </w:r>
    </w:p>
    <w:p w:rsidR="00750265" w:rsidRPr="006F1BAE" w:rsidRDefault="00750265" w:rsidP="00F47D2F">
      <w:pPr>
        <w:spacing w:after="120" w:line="276" w:lineRule="auto"/>
        <w:ind w:left="-284" w:right="283"/>
        <w:jc w:val="both"/>
        <w:rPr>
          <w:sz w:val="19"/>
          <w:szCs w:val="19"/>
        </w:rPr>
      </w:pPr>
      <w:r w:rsidRPr="006F1BAE">
        <w:rPr>
          <w:b/>
          <w:color w:val="31849B"/>
          <w:sz w:val="19"/>
          <w:szCs w:val="19"/>
        </w:rPr>
        <w:t>Calendario:</w:t>
      </w:r>
      <w:r>
        <w:rPr>
          <w:b/>
          <w:color w:val="31849B"/>
          <w:sz w:val="19"/>
          <w:szCs w:val="19"/>
        </w:rPr>
        <w:t xml:space="preserve"> </w:t>
      </w:r>
      <w:r>
        <w:rPr>
          <w:sz w:val="19"/>
          <w:szCs w:val="19"/>
        </w:rPr>
        <w:t>7, 12, 14, 19, 20, 26 y 28  de noviembre y 3 de diciembre de 2018</w:t>
      </w:r>
      <w:r w:rsidRPr="00F47D2F">
        <w:rPr>
          <w:sz w:val="19"/>
          <w:szCs w:val="19"/>
        </w:rPr>
        <w:t>.</w:t>
      </w:r>
      <w:r w:rsidRPr="006F1BAE">
        <w:rPr>
          <w:sz w:val="19"/>
          <w:szCs w:val="19"/>
        </w:rPr>
        <w:t xml:space="preserve"> </w:t>
      </w:r>
    </w:p>
    <w:p w:rsidR="00750265" w:rsidRPr="006F1BAE" w:rsidRDefault="00750265" w:rsidP="00726ED5">
      <w:pPr>
        <w:spacing w:after="120" w:line="276" w:lineRule="auto"/>
        <w:ind w:left="-284" w:right="283"/>
        <w:jc w:val="both"/>
        <w:rPr>
          <w:sz w:val="19"/>
          <w:szCs w:val="19"/>
        </w:rPr>
      </w:pPr>
      <w:r w:rsidRPr="006F1BAE">
        <w:rPr>
          <w:b/>
          <w:color w:val="31849B"/>
          <w:sz w:val="19"/>
          <w:szCs w:val="19"/>
        </w:rPr>
        <w:t>Horario:</w:t>
      </w:r>
      <w:r w:rsidRPr="006F1BAE">
        <w:rPr>
          <w:sz w:val="19"/>
          <w:szCs w:val="19"/>
        </w:rPr>
        <w:t xml:space="preserve"> Todas las sesiones se desarrollarán los días indicados, de 16:30 a 20:15 horas.</w:t>
      </w:r>
    </w:p>
    <w:p w:rsidR="00750265" w:rsidRPr="006F1BAE" w:rsidRDefault="00750265" w:rsidP="00726ED5">
      <w:pPr>
        <w:spacing w:after="120" w:line="276" w:lineRule="auto"/>
        <w:ind w:left="-284" w:right="283"/>
        <w:jc w:val="both"/>
        <w:rPr>
          <w:sz w:val="19"/>
          <w:szCs w:val="19"/>
        </w:rPr>
      </w:pPr>
      <w:r w:rsidRPr="006F1BAE">
        <w:rPr>
          <w:b/>
          <w:color w:val="31849B"/>
          <w:sz w:val="19"/>
          <w:szCs w:val="19"/>
        </w:rPr>
        <w:t>Lugar de celebración:</w:t>
      </w:r>
      <w:r w:rsidRPr="006F1BAE">
        <w:rPr>
          <w:b/>
          <w:sz w:val="19"/>
          <w:szCs w:val="19"/>
        </w:rPr>
        <w:t xml:space="preserve"> </w:t>
      </w:r>
      <w:r>
        <w:rPr>
          <w:b/>
          <w:sz w:val="19"/>
          <w:szCs w:val="19"/>
        </w:rPr>
        <w:t>S</w:t>
      </w:r>
      <w:r w:rsidRPr="00F47D2F">
        <w:rPr>
          <w:sz w:val="19"/>
          <w:szCs w:val="19"/>
        </w:rPr>
        <w:t xml:space="preserve">erá en </w:t>
      </w:r>
      <w:r w:rsidRPr="00F47D2F">
        <w:rPr>
          <w:i/>
          <w:sz w:val="19"/>
          <w:szCs w:val="19"/>
        </w:rPr>
        <w:t>Caser Residencial</w:t>
      </w:r>
      <w:r w:rsidRPr="006F1BAE">
        <w:rPr>
          <w:sz w:val="19"/>
          <w:szCs w:val="19"/>
        </w:rPr>
        <w:t xml:space="preserve"> </w:t>
      </w:r>
      <w:r w:rsidRPr="00F47D2F">
        <w:rPr>
          <w:i/>
          <w:sz w:val="19"/>
          <w:szCs w:val="19"/>
        </w:rPr>
        <w:t>Santo Ángel</w:t>
      </w:r>
      <w:r w:rsidRPr="006F1BAE">
        <w:rPr>
          <w:sz w:val="19"/>
          <w:szCs w:val="19"/>
        </w:rPr>
        <w:t xml:space="preserve">, C/ Madre María Séiquer, </w:t>
      </w:r>
      <w:r>
        <w:rPr>
          <w:sz w:val="19"/>
          <w:szCs w:val="19"/>
        </w:rPr>
        <w:t xml:space="preserve">C.P. </w:t>
      </w:r>
      <w:r w:rsidRPr="006F1BAE">
        <w:rPr>
          <w:sz w:val="19"/>
          <w:szCs w:val="19"/>
        </w:rPr>
        <w:t>30151 Murcia.</w:t>
      </w:r>
      <w:r>
        <w:rPr>
          <w:sz w:val="19"/>
          <w:szCs w:val="19"/>
        </w:rPr>
        <w:t xml:space="preserve"> y en  la </w:t>
      </w:r>
      <w:r w:rsidRPr="00F47D2F">
        <w:rPr>
          <w:sz w:val="19"/>
          <w:szCs w:val="19"/>
        </w:rPr>
        <w:t>Universidad de Murcia</w:t>
      </w:r>
      <w:r>
        <w:rPr>
          <w:sz w:val="19"/>
          <w:szCs w:val="19"/>
        </w:rPr>
        <w:t xml:space="preserve"> (Campus de Espinardo</w:t>
      </w:r>
      <w:r w:rsidRPr="00F47D2F">
        <w:rPr>
          <w:sz w:val="19"/>
          <w:szCs w:val="19"/>
        </w:rPr>
        <w:t>).</w:t>
      </w:r>
    </w:p>
    <w:p w:rsidR="00750265" w:rsidRPr="006F1BAE" w:rsidRDefault="00750265" w:rsidP="00726ED5">
      <w:pPr>
        <w:spacing w:after="120" w:line="276" w:lineRule="auto"/>
        <w:ind w:left="-284" w:right="283"/>
        <w:jc w:val="both"/>
        <w:rPr>
          <w:sz w:val="19"/>
          <w:szCs w:val="19"/>
        </w:rPr>
      </w:pPr>
      <w:r w:rsidRPr="006F1BAE">
        <w:rPr>
          <w:b/>
          <w:color w:val="31849B"/>
          <w:sz w:val="19"/>
          <w:szCs w:val="19"/>
        </w:rPr>
        <w:t>CRAU:</w:t>
      </w:r>
      <w:r w:rsidRPr="006F1BAE">
        <w:rPr>
          <w:sz w:val="19"/>
          <w:szCs w:val="19"/>
        </w:rPr>
        <w:t xml:space="preserve"> Al alumnado de la Universidad de Murcia que así lo solicite se le reconocerá 1 crédito CRAU.</w:t>
      </w:r>
    </w:p>
    <w:p w:rsidR="00750265" w:rsidRPr="00981315" w:rsidRDefault="00750265" w:rsidP="009B2B60">
      <w:pPr>
        <w:pStyle w:val="ListParagraph"/>
        <w:spacing w:after="120"/>
        <w:ind w:left="-142" w:right="283"/>
        <w:jc w:val="both"/>
        <w:rPr>
          <w:rFonts w:ascii="Times New Roman" w:hAnsi="Times New Roman"/>
          <w:b/>
          <w:color w:val="31849B"/>
          <w:sz w:val="28"/>
          <w:szCs w:val="24"/>
        </w:rPr>
      </w:pPr>
      <w:r>
        <w:rPr>
          <w:noProof/>
        </w:rPr>
        <w:pict>
          <v:rect id="_x0000_s1035" style="position:absolute;left:0;text-align:left;margin-left:-5.8pt;margin-top:17pt;width:5in;height:3.75pt;z-index:251659776" fillcolor="#4bacc6" strokecolor="#f2f2f2" strokeweight="3pt">
            <v:shadow on="t" type="perspective" color="#205867" opacity=".5" offset="1pt" offset2="-1pt"/>
          </v:rect>
        </w:pict>
      </w:r>
      <w:r w:rsidRPr="00981315">
        <w:rPr>
          <w:rFonts w:ascii="Times New Roman" w:hAnsi="Times New Roman"/>
          <w:b/>
          <w:color w:val="31849B"/>
          <w:sz w:val="24"/>
        </w:rPr>
        <w:t>Contenidos</w:t>
      </w:r>
      <w:r w:rsidRPr="00981315">
        <w:rPr>
          <w:rFonts w:ascii="Times New Roman" w:hAnsi="Times New Roman"/>
          <w:b/>
          <w:color w:val="31849B"/>
          <w:sz w:val="24"/>
          <w:szCs w:val="24"/>
        </w:rPr>
        <w:t xml:space="preserve"> </w:t>
      </w:r>
    </w:p>
    <w:p w:rsidR="00750265" w:rsidRPr="003C5652" w:rsidRDefault="00750265" w:rsidP="00ED5CBD">
      <w:pPr>
        <w:spacing w:before="120" w:line="276" w:lineRule="auto"/>
        <w:ind w:left="-284" w:right="284"/>
        <w:jc w:val="both"/>
        <w:rPr>
          <w:color w:val="002060"/>
          <w:sz w:val="14"/>
          <w:szCs w:val="22"/>
        </w:rPr>
      </w:pPr>
    </w:p>
    <w:tbl>
      <w:tblPr>
        <w:tblW w:w="7655" w:type="dxa"/>
        <w:tblInd w:w="-34" w:type="dxa"/>
        <w:tblLayout w:type="fixed"/>
        <w:tblLook w:val="00A0"/>
      </w:tblPr>
      <w:tblGrid>
        <w:gridCol w:w="993"/>
        <w:gridCol w:w="3189"/>
        <w:gridCol w:w="3473"/>
      </w:tblGrid>
      <w:tr w:rsidR="00750265" w:rsidRPr="003F5DA4" w:rsidTr="00266171">
        <w:tc>
          <w:tcPr>
            <w:tcW w:w="993" w:type="dxa"/>
          </w:tcPr>
          <w:p w:rsidR="00750265" w:rsidRPr="00266171" w:rsidRDefault="00750265" w:rsidP="00405459">
            <w:pPr>
              <w:spacing w:line="276" w:lineRule="auto"/>
              <w:rPr>
                <w:sz w:val="19"/>
                <w:szCs w:val="19"/>
              </w:rPr>
            </w:pPr>
            <w:r w:rsidRPr="00266171">
              <w:rPr>
                <w:sz w:val="19"/>
                <w:szCs w:val="19"/>
              </w:rPr>
              <w:t>Sesión 1:</w:t>
            </w:r>
          </w:p>
        </w:tc>
        <w:tc>
          <w:tcPr>
            <w:tcW w:w="6662" w:type="dxa"/>
            <w:gridSpan w:val="2"/>
          </w:tcPr>
          <w:p w:rsidR="00750265" w:rsidRPr="00266171" w:rsidRDefault="00750265" w:rsidP="00405459">
            <w:pPr>
              <w:spacing w:line="276" w:lineRule="auto"/>
              <w:rPr>
                <w:b/>
                <w:color w:val="31849B"/>
                <w:sz w:val="19"/>
                <w:szCs w:val="19"/>
              </w:rPr>
            </w:pPr>
            <w:r w:rsidRPr="00266171">
              <w:rPr>
                <w:b/>
                <w:color w:val="31849B"/>
                <w:sz w:val="19"/>
                <w:szCs w:val="19"/>
              </w:rPr>
              <w:t>1. Aproximación al Trabajo Social en centros residenciales de mayores.</w:t>
            </w:r>
          </w:p>
          <w:p w:rsidR="00750265" w:rsidRPr="00266171" w:rsidRDefault="00750265" w:rsidP="00405459">
            <w:pPr>
              <w:spacing w:line="276" w:lineRule="auto"/>
              <w:rPr>
                <w:sz w:val="19"/>
                <w:szCs w:val="19"/>
              </w:rPr>
            </w:pPr>
            <w:r w:rsidRPr="00266171">
              <w:rPr>
                <w:sz w:val="19"/>
                <w:szCs w:val="19"/>
              </w:rPr>
              <w:t>1.1. Marco conceptual. Glosario.</w:t>
            </w:r>
          </w:p>
          <w:p w:rsidR="00750265" w:rsidRPr="00266171" w:rsidRDefault="00750265" w:rsidP="00405459">
            <w:pPr>
              <w:spacing w:line="276" w:lineRule="auto"/>
              <w:rPr>
                <w:sz w:val="19"/>
                <w:szCs w:val="19"/>
              </w:rPr>
            </w:pPr>
            <w:r w:rsidRPr="00266171">
              <w:rPr>
                <w:sz w:val="19"/>
                <w:szCs w:val="19"/>
              </w:rPr>
              <w:t>1.2. Servicios del centro residencial.</w:t>
            </w:r>
          </w:p>
          <w:p w:rsidR="00750265" w:rsidRPr="00266171" w:rsidRDefault="00750265" w:rsidP="00405459">
            <w:pPr>
              <w:spacing w:line="276" w:lineRule="auto"/>
              <w:rPr>
                <w:sz w:val="19"/>
                <w:szCs w:val="19"/>
              </w:rPr>
            </w:pPr>
            <w:r w:rsidRPr="00266171">
              <w:rPr>
                <w:sz w:val="19"/>
                <w:szCs w:val="19"/>
              </w:rPr>
              <w:t>1.3. Funciones del trabajador social en un centro residencial.</w:t>
            </w:r>
          </w:p>
          <w:p w:rsidR="00750265" w:rsidRPr="00266171" w:rsidRDefault="00750265" w:rsidP="00405459">
            <w:pPr>
              <w:spacing w:line="276" w:lineRule="auto"/>
              <w:rPr>
                <w:sz w:val="19"/>
                <w:szCs w:val="19"/>
              </w:rPr>
            </w:pPr>
          </w:p>
        </w:tc>
      </w:tr>
      <w:tr w:rsidR="00750265" w:rsidRPr="003F5DA4" w:rsidTr="00266171">
        <w:tc>
          <w:tcPr>
            <w:tcW w:w="993" w:type="dxa"/>
          </w:tcPr>
          <w:p w:rsidR="00750265" w:rsidRPr="00266171" w:rsidRDefault="00750265" w:rsidP="00405459">
            <w:pPr>
              <w:spacing w:line="276" w:lineRule="auto"/>
              <w:rPr>
                <w:sz w:val="19"/>
                <w:szCs w:val="19"/>
              </w:rPr>
            </w:pPr>
            <w:r w:rsidRPr="00266171">
              <w:rPr>
                <w:sz w:val="19"/>
                <w:szCs w:val="19"/>
              </w:rPr>
              <w:t>Sesión 2:</w:t>
            </w:r>
          </w:p>
        </w:tc>
        <w:tc>
          <w:tcPr>
            <w:tcW w:w="3189" w:type="dxa"/>
          </w:tcPr>
          <w:p w:rsidR="00750265" w:rsidRPr="00266171" w:rsidRDefault="00750265" w:rsidP="00405459">
            <w:pPr>
              <w:spacing w:line="276" w:lineRule="auto"/>
              <w:rPr>
                <w:color w:val="31849B"/>
                <w:sz w:val="19"/>
                <w:szCs w:val="19"/>
              </w:rPr>
            </w:pPr>
            <w:r w:rsidRPr="00266171">
              <w:rPr>
                <w:b/>
                <w:color w:val="31849B"/>
                <w:sz w:val="19"/>
                <w:szCs w:val="19"/>
              </w:rPr>
              <w:t>2. Gestión de estancias.</w:t>
            </w:r>
          </w:p>
          <w:p w:rsidR="00750265" w:rsidRPr="00266171" w:rsidRDefault="00750265" w:rsidP="00405459">
            <w:pPr>
              <w:spacing w:line="276" w:lineRule="auto"/>
              <w:rPr>
                <w:sz w:val="19"/>
                <w:szCs w:val="19"/>
              </w:rPr>
            </w:pPr>
            <w:r w:rsidRPr="00266171">
              <w:rPr>
                <w:sz w:val="19"/>
                <w:szCs w:val="19"/>
              </w:rPr>
              <w:t>2.1. Preingreso.</w:t>
            </w:r>
          </w:p>
          <w:p w:rsidR="00750265" w:rsidRDefault="00750265" w:rsidP="00405459">
            <w:pPr>
              <w:spacing w:line="276" w:lineRule="auto"/>
              <w:rPr>
                <w:sz w:val="19"/>
                <w:szCs w:val="19"/>
              </w:rPr>
            </w:pPr>
            <w:r w:rsidRPr="00266171">
              <w:rPr>
                <w:sz w:val="19"/>
                <w:szCs w:val="19"/>
              </w:rPr>
              <w:t>2.2. Ingreso.</w:t>
            </w:r>
          </w:p>
          <w:p w:rsidR="00750265" w:rsidRPr="00266171" w:rsidRDefault="00750265" w:rsidP="00405459">
            <w:pPr>
              <w:spacing w:line="276" w:lineRule="auto"/>
              <w:rPr>
                <w:sz w:val="19"/>
                <w:szCs w:val="19"/>
              </w:rPr>
            </w:pPr>
          </w:p>
        </w:tc>
        <w:tc>
          <w:tcPr>
            <w:tcW w:w="3473" w:type="dxa"/>
          </w:tcPr>
          <w:p w:rsidR="00750265" w:rsidRDefault="00750265" w:rsidP="00405459">
            <w:pPr>
              <w:spacing w:line="276" w:lineRule="auto"/>
              <w:rPr>
                <w:sz w:val="19"/>
                <w:szCs w:val="19"/>
              </w:rPr>
            </w:pPr>
          </w:p>
          <w:p w:rsidR="00750265" w:rsidRPr="00266171" w:rsidRDefault="00750265" w:rsidP="00405459">
            <w:pPr>
              <w:spacing w:line="276" w:lineRule="auto"/>
              <w:rPr>
                <w:sz w:val="19"/>
                <w:szCs w:val="19"/>
              </w:rPr>
            </w:pPr>
            <w:r w:rsidRPr="00266171">
              <w:rPr>
                <w:sz w:val="19"/>
                <w:szCs w:val="19"/>
              </w:rPr>
              <w:t>2.3. Evolución.</w:t>
            </w:r>
          </w:p>
          <w:p w:rsidR="00750265" w:rsidRPr="00266171" w:rsidRDefault="00750265" w:rsidP="00405459">
            <w:pPr>
              <w:spacing w:line="276" w:lineRule="auto"/>
              <w:rPr>
                <w:sz w:val="19"/>
                <w:szCs w:val="19"/>
              </w:rPr>
            </w:pPr>
            <w:r w:rsidRPr="00266171">
              <w:rPr>
                <w:sz w:val="19"/>
                <w:szCs w:val="19"/>
              </w:rPr>
              <w:t>2.4. Éxitus.</w:t>
            </w:r>
          </w:p>
          <w:p w:rsidR="00750265" w:rsidRPr="00266171" w:rsidRDefault="00750265" w:rsidP="00405459">
            <w:pPr>
              <w:spacing w:line="276" w:lineRule="auto"/>
              <w:rPr>
                <w:sz w:val="19"/>
                <w:szCs w:val="19"/>
              </w:rPr>
            </w:pPr>
          </w:p>
        </w:tc>
      </w:tr>
      <w:tr w:rsidR="00750265" w:rsidRPr="003F5DA4" w:rsidTr="00266171">
        <w:tc>
          <w:tcPr>
            <w:tcW w:w="993" w:type="dxa"/>
          </w:tcPr>
          <w:p w:rsidR="00750265" w:rsidRPr="00266171" w:rsidRDefault="00750265" w:rsidP="00405459">
            <w:pPr>
              <w:spacing w:line="276" w:lineRule="auto"/>
              <w:rPr>
                <w:sz w:val="19"/>
                <w:szCs w:val="19"/>
              </w:rPr>
            </w:pPr>
            <w:r>
              <w:rPr>
                <w:noProof/>
              </w:rPr>
              <w:pict>
                <v:shape id="_x0000_s1036" type="#_x0000_t202" style="position:absolute;margin-left:-10.95pt;margin-top:33.6pt;width:412.3pt;height:395.8pt;z-index:-251653632;mso-position-horizontal-relative:text;mso-position-vertical-relative:text" strokecolor="white">
                  <v:fill r:id="rId14" o:title="" opacity="5243f" color2="#590000" recolor="t" focus="100%" type="frame"/>
                  <v:textbox style="mso-next-textbox:#_x0000_s1036">
                    <w:txbxContent>
                      <w:p w:rsidR="00750265" w:rsidRPr="00295996" w:rsidRDefault="00750265" w:rsidP="00266171"/>
                    </w:txbxContent>
                  </v:textbox>
                </v:shape>
              </w:pict>
            </w:r>
            <w:r w:rsidRPr="00266171">
              <w:rPr>
                <w:sz w:val="19"/>
                <w:szCs w:val="19"/>
              </w:rPr>
              <w:t>Sesión 3:</w:t>
            </w:r>
          </w:p>
        </w:tc>
        <w:tc>
          <w:tcPr>
            <w:tcW w:w="3189" w:type="dxa"/>
          </w:tcPr>
          <w:p w:rsidR="00750265" w:rsidRPr="00266171" w:rsidRDefault="00750265" w:rsidP="00405459">
            <w:pPr>
              <w:spacing w:line="276" w:lineRule="auto"/>
              <w:rPr>
                <w:color w:val="31849B"/>
                <w:sz w:val="19"/>
                <w:szCs w:val="19"/>
              </w:rPr>
            </w:pPr>
            <w:r w:rsidRPr="00266171">
              <w:rPr>
                <w:b/>
                <w:color w:val="31849B"/>
                <w:sz w:val="19"/>
                <w:szCs w:val="19"/>
              </w:rPr>
              <w:t>3. Plazas de centro residencial.</w:t>
            </w:r>
          </w:p>
          <w:p w:rsidR="00750265" w:rsidRPr="00266171" w:rsidRDefault="00750265" w:rsidP="00405459">
            <w:pPr>
              <w:spacing w:line="276" w:lineRule="auto"/>
              <w:rPr>
                <w:sz w:val="19"/>
                <w:szCs w:val="19"/>
              </w:rPr>
            </w:pPr>
            <w:r w:rsidRPr="00266171">
              <w:rPr>
                <w:sz w:val="19"/>
                <w:szCs w:val="19"/>
              </w:rPr>
              <w:t>3.1. Plazas públicas.</w:t>
            </w:r>
          </w:p>
          <w:p w:rsidR="00750265" w:rsidRPr="00266171" w:rsidRDefault="00750265" w:rsidP="00405459">
            <w:pPr>
              <w:spacing w:line="276" w:lineRule="auto"/>
              <w:rPr>
                <w:sz w:val="19"/>
                <w:szCs w:val="19"/>
              </w:rPr>
            </w:pPr>
            <w:r w:rsidRPr="00266171">
              <w:rPr>
                <w:sz w:val="19"/>
                <w:szCs w:val="19"/>
              </w:rPr>
              <w:t>3.2. Plazas concertadas.</w:t>
            </w:r>
          </w:p>
          <w:p w:rsidR="00750265" w:rsidRPr="00266171" w:rsidRDefault="00750265" w:rsidP="00405459">
            <w:pPr>
              <w:spacing w:line="276" w:lineRule="auto"/>
              <w:rPr>
                <w:sz w:val="19"/>
                <w:szCs w:val="19"/>
              </w:rPr>
            </w:pPr>
            <w:r w:rsidRPr="00266171">
              <w:rPr>
                <w:sz w:val="19"/>
                <w:szCs w:val="19"/>
              </w:rPr>
              <w:t>3.3. Plazas subvencionadas.</w:t>
            </w:r>
          </w:p>
          <w:p w:rsidR="00750265" w:rsidRPr="00266171" w:rsidRDefault="00750265" w:rsidP="00405459">
            <w:pPr>
              <w:spacing w:line="276" w:lineRule="auto"/>
              <w:rPr>
                <w:sz w:val="19"/>
                <w:szCs w:val="19"/>
              </w:rPr>
            </w:pPr>
            <w:r w:rsidRPr="00266171">
              <w:rPr>
                <w:sz w:val="19"/>
                <w:szCs w:val="19"/>
              </w:rPr>
              <w:t>3.4. Plazas privadas.</w:t>
            </w:r>
          </w:p>
          <w:p w:rsidR="00750265" w:rsidRPr="00266171" w:rsidRDefault="00750265" w:rsidP="00405459">
            <w:pPr>
              <w:spacing w:line="276" w:lineRule="auto"/>
              <w:rPr>
                <w:b/>
                <w:color w:val="31849B"/>
                <w:sz w:val="19"/>
                <w:szCs w:val="19"/>
              </w:rPr>
            </w:pPr>
          </w:p>
        </w:tc>
        <w:tc>
          <w:tcPr>
            <w:tcW w:w="3473" w:type="dxa"/>
          </w:tcPr>
          <w:p w:rsidR="00750265" w:rsidRPr="00266171" w:rsidRDefault="00750265" w:rsidP="00405459">
            <w:pPr>
              <w:spacing w:line="276" w:lineRule="auto"/>
              <w:rPr>
                <w:b/>
                <w:color w:val="31849B"/>
                <w:sz w:val="19"/>
                <w:szCs w:val="19"/>
              </w:rPr>
            </w:pPr>
            <w:r w:rsidRPr="00266171">
              <w:rPr>
                <w:b/>
                <w:color w:val="31849B"/>
                <w:sz w:val="19"/>
                <w:szCs w:val="19"/>
              </w:rPr>
              <w:t>4. Gestión de recursos I.</w:t>
            </w:r>
          </w:p>
          <w:p w:rsidR="00750265" w:rsidRPr="00266171" w:rsidRDefault="00750265" w:rsidP="00405459">
            <w:pPr>
              <w:spacing w:line="276" w:lineRule="auto"/>
              <w:rPr>
                <w:sz w:val="19"/>
                <w:szCs w:val="19"/>
              </w:rPr>
            </w:pPr>
            <w:r w:rsidRPr="00266171">
              <w:rPr>
                <w:sz w:val="19"/>
                <w:szCs w:val="19"/>
              </w:rPr>
              <w:t>4.1. SAAD.</w:t>
            </w:r>
          </w:p>
          <w:p w:rsidR="00750265" w:rsidRPr="00266171" w:rsidRDefault="00750265" w:rsidP="00405459">
            <w:pPr>
              <w:spacing w:line="276" w:lineRule="auto"/>
              <w:rPr>
                <w:sz w:val="19"/>
                <w:szCs w:val="19"/>
              </w:rPr>
            </w:pPr>
            <w:r w:rsidRPr="00266171">
              <w:rPr>
                <w:sz w:val="19"/>
                <w:szCs w:val="19"/>
              </w:rPr>
              <w:t>4.2. Participación económica del beneficiario.</w:t>
            </w:r>
          </w:p>
          <w:p w:rsidR="00750265" w:rsidRPr="00266171" w:rsidRDefault="00750265" w:rsidP="00266171">
            <w:pPr>
              <w:spacing w:line="276" w:lineRule="auto"/>
              <w:rPr>
                <w:sz w:val="19"/>
                <w:szCs w:val="19"/>
              </w:rPr>
            </w:pPr>
          </w:p>
        </w:tc>
      </w:tr>
      <w:tr w:rsidR="00750265" w:rsidRPr="003F5DA4" w:rsidTr="00266171">
        <w:tc>
          <w:tcPr>
            <w:tcW w:w="993" w:type="dxa"/>
          </w:tcPr>
          <w:p w:rsidR="00750265" w:rsidRPr="00266171" w:rsidRDefault="00750265" w:rsidP="00405459">
            <w:pPr>
              <w:spacing w:line="276" w:lineRule="auto"/>
              <w:rPr>
                <w:sz w:val="19"/>
                <w:szCs w:val="19"/>
              </w:rPr>
            </w:pPr>
            <w:r w:rsidRPr="00266171">
              <w:rPr>
                <w:sz w:val="19"/>
                <w:szCs w:val="19"/>
              </w:rPr>
              <w:t>Sesión 4:</w:t>
            </w:r>
          </w:p>
        </w:tc>
        <w:tc>
          <w:tcPr>
            <w:tcW w:w="3189" w:type="dxa"/>
          </w:tcPr>
          <w:p w:rsidR="00750265" w:rsidRPr="00266171" w:rsidRDefault="00750265" w:rsidP="00405459">
            <w:pPr>
              <w:spacing w:line="276" w:lineRule="auto"/>
              <w:rPr>
                <w:b/>
                <w:color w:val="31849B"/>
                <w:sz w:val="19"/>
                <w:szCs w:val="19"/>
              </w:rPr>
            </w:pPr>
            <w:r w:rsidRPr="00266171">
              <w:rPr>
                <w:b/>
                <w:color w:val="31849B"/>
                <w:sz w:val="19"/>
                <w:szCs w:val="19"/>
              </w:rPr>
              <w:t>5. Gestión de recursos II.</w:t>
            </w:r>
          </w:p>
          <w:p w:rsidR="00750265" w:rsidRPr="00266171" w:rsidRDefault="00750265" w:rsidP="00405459">
            <w:pPr>
              <w:spacing w:line="276" w:lineRule="auto"/>
              <w:rPr>
                <w:sz w:val="19"/>
                <w:szCs w:val="19"/>
              </w:rPr>
            </w:pPr>
            <w:r w:rsidRPr="00266171">
              <w:rPr>
                <w:sz w:val="19"/>
                <w:szCs w:val="19"/>
              </w:rPr>
              <w:t>5.1. Ortoprotésicos.</w:t>
            </w:r>
          </w:p>
          <w:p w:rsidR="00750265" w:rsidRPr="00266171" w:rsidRDefault="00750265" w:rsidP="00405459">
            <w:pPr>
              <w:spacing w:line="276" w:lineRule="auto"/>
              <w:rPr>
                <w:sz w:val="19"/>
                <w:szCs w:val="19"/>
              </w:rPr>
            </w:pPr>
            <w:r w:rsidRPr="00266171">
              <w:rPr>
                <w:sz w:val="19"/>
                <w:szCs w:val="19"/>
              </w:rPr>
              <w:t>5.2. Grado de discapacidad.</w:t>
            </w:r>
          </w:p>
          <w:p w:rsidR="00750265" w:rsidRPr="00266171" w:rsidRDefault="00750265" w:rsidP="00405459">
            <w:pPr>
              <w:spacing w:line="276" w:lineRule="auto"/>
              <w:rPr>
                <w:sz w:val="19"/>
                <w:szCs w:val="19"/>
              </w:rPr>
            </w:pPr>
            <w:r w:rsidRPr="00266171">
              <w:rPr>
                <w:sz w:val="19"/>
                <w:szCs w:val="19"/>
              </w:rPr>
              <w:t>5.3. Prestaciones no contributivas.</w:t>
            </w:r>
          </w:p>
          <w:p w:rsidR="00750265" w:rsidRPr="00266171" w:rsidRDefault="00750265" w:rsidP="00405459">
            <w:pPr>
              <w:spacing w:line="276" w:lineRule="auto"/>
              <w:rPr>
                <w:sz w:val="19"/>
                <w:szCs w:val="19"/>
              </w:rPr>
            </w:pPr>
            <w:r w:rsidRPr="00266171">
              <w:rPr>
                <w:sz w:val="19"/>
                <w:szCs w:val="19"/>
              </w:rPr>
              <w:t>5.4. Seguridad Social.</w:t>
            </w:r>
          </w:p>
        </w:tc>
        <w:tc>
          <w:tcPr>
            <w:tcW w:w="3473" w:type="dxa"/>
          </w:tcPr>
          <w:p w:rsidR="00750265" w:rsidRDefault="00750265" w:rsidP="00405459">
            <w:pPr>
              <w:spacing w:line="276" w:lineRule="auto"/>
              <w:rPr>
                <w:sz w:val="19"/>
                <w:szCs w:val="19"/>
              </w:rPr>
            </w:pPr>
          </w:p>
          <w:p w:rsidR="00750265" w:rsidRPr="00266171" w:rsidRDefault="00750265" w:rsidP="00405459">
            <w:pPr>
              <w:spacing w:line="276" w:lineRule="auto"/>
              <w:rPr>
                <w:sz w:val="19"/>
                <w:szCs w:val="19"/>
              </w:rPr>
            </w:pPr>
            <w:r w:rsidRPr="00266171">
              <w:rPr>
                <w:sz w:val="19"/>
                <w:szCs w:val="19"/>
              </w:rPr>
              <w:t>5.5. Empadronamiento.</w:t>
            </w:r>
          </w:p>
          <w:p w:rsidR="00750265" w:rsidRPr="00266171" w:rsidRDefault="00750265" w:rsidP="00405459">
            <w:pPr>
              <w:spacing w:line="276" w:lineRule="auto"/>
              <w:rPr>
                <w:sz w:val="19"/>
                <w:szCs w:val="19"/>
              </w:rPr>
            </w:pPr>
            <w:r w:rsidRPr="00266171">
              <w:rPr>
                <w:sz w:val="19"/>
                <w:szCs w:val="19"/>
              </w:rPr>
              <w:t>5.6. DNI (unidad móvil).</w:t>
            </w:r>
          </w:p>
          <w:p w:rsidR="00750265" w:rsidRDefault="00750265" w:rsidP="00405459">
            <w:pPr>
              <w:spacing w:line="276" w:lineRule="auto"/>
              <w:rPr>
                <w:sz w:val="19"/>
                <w:szCs w:val="19"/>
              </w:rPr>
            </w:pPr>
            <w:r w:rsidRPr="00266171">
              <w:rPr>
                <w:sz w:val="19"/>
                <w:szCs w:val="19"/>
              </w:rPr>
              <w:t>5.7. Seguros privados: ISFAS, MUFACE, ASISA, otros.</w:t>
            </w:r>
          </w:p>
          <w:p w:rsidR="00750265" w:rsidRPr="00266171" w:rsidRDefault="00750265" w:rsidP="00405459">
            <w:pPr>
              <w:spacing w:line="276" w:lineRule="auto"/>
              <w:rPr>
                <w:sz w:val="19"/>
                <w:szCs w:val="19"/>
              </w:rPr>
            </w:pPr>
          </w:p>
        </w:tc>
      </w:tr>
      <w:tr w:rsidR="00750265" w:rsidRPr="00BD62D9" w:rsidTr="00266171">
        <w:tc>
          <w:tcPr>
            <w:tcW w:w="993" w:type="dxa"/>
          </w:tcPr>
          <w:p w:rsidR="00750265" w:rsidRPr="00266171" w:rsidRDefault="00750265" w:rsidP="00405459">
            <w:pPr>
              <w:spacing w:line="276" w:lineRule="auto"/>
              <w:rPr>
                <w:sz w:val="19"/>
                <w:szCs w:val="19"/>
              </w:rPr>
            </w:pPr>
            <w:r w:rsidRPr="00266171">
              <w:rPr>
                <w:sz w:val="19"/>
                <w:szCs w:val="19"/>
              </w:rPr>
              <w:t>Sesión 5:</w:t>
            </w:r>
          </w:p>
        </w:tc>
        <w:tc>
          <w:tcPr>
            <w:tcW w:w="3189" w:type="dxa"/>
          </w:tcPr>
          <w:p w:rsidR="00750265" w:rsidRPr="00266171" w:rsidRDefault="00750265" w:rsidP="00405459">
            <w:pPr>
              <w:spacing w:line="276" w:lineRule="auto"/>
              <w:rPr>
                <w:color w:val="31849B"/>
                <w:sz w:val="19"/>
                <w:szCs w:val="19"/>
              </w:rPr>
            </w:pPr>
            <w:r w:rsidRPr="00266171">
              <w:rPr>
                <w:b/>
                <w:color w:val="31849B"/>
                <w:sz w:val="19"/>
                <w:szCs w:val="19"/>
              </w:rPr>
              <w:t>6. Gestión de incapacitaciones judiciales.</w:t>
            </w:r>
          </w:p>
          <w:p w:rsidR="00750265" w:rsidRPr="00266171" w:rsidRDefault="00750265" w:rsidP="00405459">
            <w:pPr>
              <w:spacing w:line="276" w:lineRule="auto"/>
              <w:rPr>
                <w:sz w:val="19"/>
                <w:szCs w:val="19"/>
              </w:rPr>
            </w:pPr>
            <w:r w:rsidRPr="00266171">
              <w:rPr>
                <w:sz w:val="19"/>
                <w:szCs w:val="19"/>
              </w:rPr>
              <w:t>6.1. Incapacitación judicial.</w:t>
            </w:r>
          </w:p>
          <w:p w:rsidR="00750265" w:rsidRPr="00266171" w:rsidRDefault="00750265" w:rsidP="00405459">
            <w:pPr>
              <w:spacing w:line="276" w:lineRule="auto"/>
              <w:rPr>
                <w:sz w:val="19"/>
                <w:szCs w:val="19"/>
              </w:rPr>
            </w:pPr>
            <w:r w:rsidRPr="00266171">
              <w:rPr>
                <w:sz w:val="19"/>
                <w:szCs w:val="19"/>
              </w:rPr>
              <w:t>6.2. Tutela.</w:t>
            </w:r>
          </w:p>
          <w:p w:rsidR="00750265" w:rsidRPr="00266171" w:rsidRDefault="00750265" w:rsidP="00405459">
            <w:pPr>
              <w:spacing w:line="276" w:lineRule="auto"/>
              <w:rPr>
                <w:sz w:val="19"/>
                <w:szCs w:val="19"/>
              </w:rPr>
            </w:pPr>
            <w:r w:rsidRPr="00266171">
              <w:rPr>
                <w:sz w:val="19"/>
                <w:szCs w:val="19"/>
              </w:rPr>
              <w:t>6.3. Curatela.</w:t>
            </w:r>
          </w:p>
          <w:p w:rsidR="00750265" w:rsidRPr="00266171" w:rsidRDefault="00750265" w:rsidP="00405459">
            <w:pPr>
              <w:spacing w:line="276" w:lineRule="auto"/>
              <w:rPr>
                <w:sz w:val="19"/>
                <w:szCs w:val="19"/>
              </w:rPr>
            </w:pPr>
            <w:r w:rsidRPr="00266171">
              <w:rPr>
                <w:sz w:val="19"/>
                <w:szCs w:val="19"/>
              </w:rPr>
              <w:t>6.4. Internamiento judicial.</w:t>
            </w:r>
          </w:p>
          <w:p w:rsidR="00750265" w:rsidRPr="00266171" w:rsidRDefault="00750265" w:rsidP="00405459">
            <w:pPr>
              <w:spacing w:line="276" w:lineRule="auto"/>
              <w:rPr>
                <w:sz w:val="19"/>
                <w:szCs w:val="19"/>
              </w:rPr>
            </w:pPr>
            <w:r w:rsidRPr="00266171">
              <w:rPr>
                <w:sz w:val="19"/>
                <w:szCs w:val="19"/>
              </w:rPr>
              <w:t>6.5. Contenciones mecánicas.</w:t>
            </w:r>
          </w:p>
        </w:tc>
        <w:tc>
          <w:tcPr>
            <w:tcW w:w="3473" w:type="dxa"/>
          </w:tcPr>
          <w:p w:rsidR="00750265" w:rsidRPr="00266171" w:rsidRDefault="00750265" w:rsidP="00405459">
            <w:pPr>
              <w:spacing w:line="276" w:lineRule="auto"/>
              <w:rPr>
                <w:color w:val="31849B"/>
                <w:sz w:val="19"/>
                <w:szCs w:val="19"/>
              </w:rPr>
            </w:pPr>
            <w:r w:rsidRPr="00266171">
              <w:rPr>
                <w:b/>
                <w:color w:val="31849B"/>
                <w:sz w:val="19"/>
                <w:szCs w:val="19"/>
              </w:rPr>
              <w:t>7. Gestión de calidad. Normas y certificados.</w:t>
            </w:r>
          </w:p>
          <w:p w:rsidR="00750265" w:rsidRPr="00DC4F50" w:rsidRDefault="00750265" w:rsidP="00405459">
            <w:pPr>
              <w:spacing w:line="276" w:lineRule="auto"/>
              <w:rPr>
                <w:sz w:val="19"/>
                <w:szCs w:val="19"/>
                <w:lang w:val="pt-BR"/>
              </w:rPr>
            </w:pPr>
            <w:r w:rsidRPr="00DC4F50">
              <w:rPr>
                <w:sz w:val="19"/>
                <w:szCs w:val="19"/>
                <w:lang w:val="pt-BR"/>
              </w:rPr>
              <w:t>7.1. ISO.</w:t>
            </w:r>
          </w:p>
          <w:p w:rsidR="00750265" w:rsidRPr="00DC4F50" w:rsidRDefault="00750265" w:rsidP="00405459">
            <w:pPr>
              <w:spacing w:line="276" w:lineRule="auto"/>
              <w:rPr>
                <w:sz w:val="19"/>
                <w:szCs w:val="19"/>
                <w:lang w:val="pt-BR"/>
              </w:rPr>
            </w:pPr>
            <w:r w:rsidRPr="00DC4F50">
              <w:rPr>
                <w:sz w:val="19"/>
                <w:szCs w:val="19"/>
                <w:lang w:val="pt-BR"/>
              </w:rPr>
              <w:t>7.2. OHSAS.</w:t>
            </w:r>
          </w:p>
          <w:p w:rsidR="00750265" w:rsidRPr="00DC4F50" w:rsidRDefault="00750265" w:rsidP="00405459">
            <w:pPr>
              <w:spacing w:line="276" w:lineRule="auto"/>
              <w:rPr>
                <w:sz w:val="19"/>
                <w:szCs w:val="19"/>
                <w:lang w:val="pt-BR"/>
              </w:rPr>
            </w:pPr>
            <w:r w:rsidRPr="00DC4F50">
              <w:rPr>
                <w:sz w:val="19"/>
                <w:szCs w:val="19"/>
                <w:lang w:val="pt-BR"/>
              </w:rPr>
              <w:t>7.3. UNE.</w:t>
            </w:r>
          </w:p>
          <w:p w:rsidR="00750265" w:rsidRPr="00DC4F50" w:rsidRDefault="00750265" w:rsidP="00405459">
            <w:pPr>
              <w:spacing w:line="276" w:lineRule="auto"/>
              <w:rPr>
                <w:sz w:val="19"/>
                <w:szCs w:val="19"/>
                <w:lang w:val="pt-BR"/>
              </w:rPr>
            </w:pPr>
            <w:r w:rsidRPr="00DC4F50">
              <w:rPr>
                <w:sz w:val="19"/>
                <w:szCs w:val="19"/>
                <w:lang w:val="pt-BR"/>
              </w:rPr>
              <w:t>7.4. EFQM.</w:t>
            </w:r>
          </w:p>
          <w:p w:rsidR="00750265" w:rsidRPr="00DC4F50" w:rsidRDefault="00750265" w:rsidP="00405459">
            <w:pPr>
              <w:spacing w:line="276" w:lineRule="auto"/>
              <w:rPr>
                <w:sz w:val="19"/>
                <w:szCs w:val="19"/>
                <w:lang w:val="pt-BR"/>
              </w:rPr>
            </w:pPr>
            <w:r w:rsidRPr="00DC4F50">
              <w:rPr>
                <w:sz w:val="19"/>
                <w:szCs w:val="19"/>
                <w:lang w:val="pt-BR"/>
              </w:rPr>
              <w:t>7.5. ISO 14001.</w:t>
            </w:r>
          </w:p>
          <w:p w:rsidR="00750265" w:rsidRPr="00DC4F50" w:rsidRDefault="00750265" w:rsidP="00405459">
            <w:pPr>
              <w:spacing w:line="276" w:lineRule="auto"/>
              <w:rPr>
                <w:sz w:val="19"/>
                <w:szCs w:val="19"/>
                <w:lang w:val="pt-BR"/>
              </w:rPr>
            </w:pPr>
          </w:p>
        </w:tc>
      </w:tr>
      <w:tr w:rsidR="00750265" w:rsidRPr="003F5DA4" w:rsidTr="00266171">
        <w:tc>
          <w:tcPr>
            <w:tcW w:w="993" w:type="dxa"/>
          </w:tcPr>
          <w:p w:rsidR="00750265" w:rsidRPr="00266171" w:rsidRDefault="00750265" w:rsidP="00405459">
            <w:pPr>
              <w:spacing w:line="276" w:lineRule="auto"/>
              <w:rPr>
                <w:sz w:val="19"/>
                <w:szCs w:val="19"/>
              </w:rPr>
            </w:pPr>
            <w:r w:rsidRPr="00266171">
              <w:rPr>
                <w:sz w:val="19"/>
                <w:szCs w:val="19"/>
              </w:rPr>
              <w:t>Sesión 6:</w:t>
            </w:r>
          </w:p>
        </w:tc>
        <w:tc>
          <w:tcPr>
            <w:tcW w:w="6662" w:type="dxa"/>
            <w:gridSpan w:val="2"/>
          </w:tcPr>
          <w:p w:rsidR="00750265" w:rsidRPr="00266171" w:rsidRDefault="00750265" w:rsidP="00405459">
            <w:pPr>
              <w:spacing w:line="276" w:lineRule="auto"/>
              <w:rPr>
                <w:b/>
                <w:color w:val="31849B"/>
                <w:sz w:val="19"/>
                <w:szCs w:val="19"/>
              </w:rPr>
            </w:pPr>
            <w:r w:rsidRPr="00266171">
              <w:rPr>
                <w:b/>
                <w:color w:val="31849B"/>
                <w:sz w:val="19"/>
                <w:szCs w:val="19"/>
              </w:rPr>
              <w:t>8. Gestión de liquidaciones de plazas concertadas con el IMAS.</w:t>
            </w:r>
          </w:p>
          <w:p w:rsidR="00750265" w:rsidRPr="00266171" w:rsidRDefault="00750265" w:rsidP="00405459">
            <w:pPr>
              <w:spacing w:line="276" w:lineRule="auto"/>
              <w:rPr>
                <w:sz w:val="19"/>
                <w:szCs w:val="19"/>
              </w:rPr>
            </w:pPr>
            <w:r w:rsidRPr="00266171">
              <w:rPr>
                <w:sz w:val="19"/>
                <w:szCs w:val="19"/>
              </w:rPr>
              <w:t>8.1. Aportaciones del usuario.</w:t>
            </w:r>
          </w:p>
          <w:p w:rsidR="00750265" w:rsidRPr="00266171" w:rsidRDefault="00750265" w:rsidP="00405459">
            <w:pPr>
              <w:spacing w:line="276" w:lineRule="auto"/>
              <w:rPr>
                <w:sz w:val="19"/>
                <w:szCs w:val="19"/>
              </w:rPr>
            </w:pPr>
            <w:r w:rsidRPr="00266171">
              <w:rPr>
                <w:sz w:val="19"/>
                <w:szCs w:val="19"/>
              </w:rPr>
              <w:t>8.2. Aportaciones del IMAS.</w:t>
            </w:r>
          </w:p>
          <w:p w:rsidR="00750265" w:rsidRPr="00266171" w:rsidRDefault="00750265" w:rsidP="00405459">
            <w:pPr>
              <w:spacing w:line="276" w:lineRule="auto"/>
              <w:rPr>
                <w:sz w:val="19"/>
                <w:szCs w:val="19"/>
              </w:rPr>
            </w:pPr>
          </w:p>
        </w:tc>
      </w:tr>
      <w:tr w:rsidR="00750265" w:rsidRPr="003F5DA4" w:rsidTr="00266171">
        <w:tc>
          <w:tcPr>
            <w:tcW w:w="993" w:type="dxa"/>
          </w:tcPr>
          <w:p w:rsidR="00750265" w:rsidRPr="00266171" w:rsidRDefault="00750265" w:rsidP="00405459">
            <w:pPr>
              <w:spacing w:line="276" w:lineRule="auto"/>
              <w:rPr>
                <w:sz w:val="19"/>
                <w:szCs w:val="19"/>
              </w:rPr>
            </w:pPr>
            <w:r w:rsidRPr="00266171">
              <w:rPr>
                <w:sz w:val="19"/>
                <w:szCs w:val="19"/>
              </w:rPr>
              <w:t>Sesión 7:</w:t>
            </w:r>
          </w:p>
        </w:tc>
        <w:tc>
          <w:tcPr>
            <w:tcW w:w="3189" w:type="dxa"/>
          </w:tcPr>
          <w:p w:rsidR="00750265" w:rsidRPr="00266171" w:rsidRDefault="00750265" w:rsidP="00405459">
            <w:pPr>
              <w:spacing w:line="276" w:lineRule="auto"/>
              <w:rPr>
                <w:b/>
                <w:color w:val="31849B"/>
                <w:sz w:val="19"/>
                <w:szCs w:val="19"/>
              </w:rPr>
            </w:pPr>
            <w:r w:rsidRPr="00266171">
              <w:rPr>
                <w:b/>
                <w:color w:val="31849B"/>
                <w:sz w:val="19"/>
                <w:szCs w:val="19"/>
              </w:rPr>
              <w:t>9. Conflictos tipo de un centro residencial.</w:t>
            </w:r>
          </w:p>
          <w:p w:rsidR="00750265" w:rsidRPr="00266171" w:rsidRDefault="00750265" w:rsidP="00405459">
            <w:pPr>
              <w:spacing w:line="276" w:lineRule="auto"/>
              <w:rPr>
                <w:sz w:val="19"/>
                <w:szCs w:val="19"/>
              </w:rPr>
            </w:pPr>
            <w:r w:rsidRPr="00266171">
              <w:rPr>
                <w:sz w:val="19"/>
                <w:szCs w:val="19"/>
              </w:rPr>
              <w:t>9.1. Conflictos familiares.</w:t>
            </w:r>
          </w:p>
          <w:p w:rsidR="00750265" w:rsidRDefault="00750265" w:rsidP="00405459">
            <w:pPr>
              <w:spacing w:line="276" w:lineRule="auto"/>
              <w:rPr>
                <w:sz w:val="19"/>
                <w:szCs w:val="19"/>
              </w:rPr>
            </w:pPr>
            <w:r w:rsidRPr="00266171">
              <w:rPr>
                <w:sz w:val="19"/>
                <w:szCs w:val="19"/>
              </w:rPr>
              <w:t>9.2. Conflictos entre residentes.</w:t>
            </w:r>
          </w:p>
          <w:p w:rsidR="00750265" w:rsidRDefault="00750265" w:rsidP="00405459">
            <w:pPr>
              <w:spacing w:line="276" w:lineRule="auto"/>
              <w:rPr>
                <w:sz w:val="19"/>
                <w:szCs w:val="19"/>
              </w:rPr>
            </w:pPr>
            <w:r w:rsidRPr="00266171">
              <w:rPr>
                <w:sz w:val="19"/>
                <w:szCs w:val="19"/>
              </w:rPr>
              <w:t>9.3. Conflictos entre profesionales.</w:t>
            </w:r>
          </w:p>
          <w:p w:rsidR="00750265" w:rsidRPr="00266171" w:rsidRDefault="00750265" w:rsidP="00405459">
            <w:pPr>
              <w:spacing w:line="276" w:lineRule="auto"/>
              <w:rPr>
                <w:sz w:val="19"/>
                <w:szCs w:val="19"/>
              </w:rPr>
            </w:pPr>
          </w:p>
        </w:tc>
        <w:tc>
          <w:tcPr>
            <w:tcW w:w="3473" w:type="dxa"/>
          </w:tcPr>
          <w:p w:rsidR="00750265" w:rsidRDefault="00750265" w:rsidP="00405459">
            <w:pPr>
              <w:spacing w:line="276" w:lineRule="auto"/>
              <w:rPr>
                <w:b/>
                <w:color w:val="31849B"/>
                <w:sz w:val="19"/>
                <w:szCs w:val="19"/>
              </w:rPr>
            </w:pPr>
            <w:r w:rsidRPr="00266171">
              <w:rPr>
                <w:b/>
                <w:color w:val="31849B"/>
                <w:sz w:val="19"/>
                <w:szCs w:val="19"/>
              </w:rPr>
              <w:t>10. Cómo afrontar situaciones de emergencia</w:t>
            </w:r>
            <w:r>
              <w:rPr>
                <w:b/>
                <w:color w:val="31849B"/>
                <w:sz w:val="19"/>
                <w:szCs w:val="19"/>
              </w:rPr>
              <w:t xml:space="preserve"> en</w:t>
            </w:r>
            <w:r w:rsidRPr="00266171">
              <w:rPr>
                <w:b/>
                <w:color w:val="31849B"/>
                <w:sz w:val="19"/>
                <w:szCs w:val="19"/>
              </w:rPr>
              <w:t xml:space="preserve"> un centro residencial.</w:t>
            </w:r>
          </w:p>
          <w:p w:rsidR="00750265" w:rsidRPr="00266171" w:rsidRDefault="00750265" w:rsidP="00405459">
            <w:pPr>
              <w:spacing w:line="276" w:lineRule="auto"/>
              <w:rPr>
                <w:b/>
                <w:color w:val="31849B"/>
                <w:sz w:val="19"/>
                <w:szCs w:val="19"/>
              </w:rPr>
            </w:pPr>
          </w:p>
          <w:p w:rsidR="00750265" w:rsidRPr="00266171" w:rsidRDefault="00750265" w:rsidP="00405459">
            <w:pPr>
              <w:spacing w:line="276" w:lineRule="auto"/>
              <w:rPr>
                <w:b/>
                <w:color w:val="31849B"/>
                <w:sz w:val="19"/>
                <w:szCs w:val="19"/>
              </w:rPr>
            </w:pPr>
          </w:p>
        </w:tc>
      </w:tr>
      <w:tr w:rsidR="00750265" w:rsidRPr="003F5DA4" w:rsidTr="00266171">
        <w:tc>
          <w:tcPr>
            <w:tcW w:w="993" w:type="dxa"/>
          </w:tcPr>
          <w:p w:rsidR="00750265" w:rsidRPr="00266171" w:rsidRDefault="00750265" w:rsidP="00405459">
            <w:pPr>
              <w:spacing w:line="276" w:lineRule="auto"/>
              <w:rPr>
                <w:sz w:val="19"/>
                <w:szCs w:val="19"/>
              </w:rPr>
            </w:pPr>
            <w:r w:rsidRPr="00266171">
              <w:rPr>
                <w:sz w:val="19"/>
                <w:szCs w:val="19"/>
              </w:rPr>
              <w:t>Sesión 8:</w:t>
            </w:r>
          </w:p>
        </w:tc>
        <w:tc>
          <w:tcPr>
            <w:tcW w:w="6662" w:type="dxa"/>
            <w:gridSpan w:val="2"/>
          </w:tcPr>
          <w:p w:rsidR="00750265" w:rsidRPr="00266171" w:rsidRDefault="00750265" w:rsidP="00405459">
            <w:pPr>
              <w:spacing w:line="276" w:lineRule="auto"/>
              <w:rPr>
                <w:color w:val="31849B"/>
                <w:sz w:val="19"/>
                <w:szCs w:val="19"/>
              </w:rPr>
            </w:pPr>
            <w:r w:rsidRPr="00266171">
              <w:rPr>
                <w:b/>
                <w:color w:val="31849B"/>
                <w:sz w:val="19"/>
                <w:szCs w:val="19"/>
              </w:rPr>
              <w:t>11. Desarrollo de un caso práctico</w:t>
            </w:r>
            <w:r w:rsidRPr="00266171">
              <w:rPr>
                <w:color w:val="31849B"/>
                <w:sz w:val="19"/>
                <w:szCs w:val="19"/>
              </w:rPr>
              <w:t>.</w:t>
            </w:r>
          </w:p>
        </w:tc>
      </w:tr>
    </w:tbl>
    <w:p w:rsidR="00750265" w:rsidRDefault="00750265" w:rsidP="00266171">
      <w:pPr>
        <w:spacing w:line="276" w:lineRule="auto"/>
        <w:ind w:left="-284" w:right="284"/>
        <w:jc w:val="both"/>
        <w:rPr>
          <w:color w:val="002060"/>
          <w:sz w:val="22"/>
          <w:szCs w:val="22"/>
        </w:rPr>
      </w:pPr>
    </w:p>
    <w:sectPr w:rsidR="00750265" w:rsidSect="00EB6CB1">
      <w:pgSz w:w="16838" w:h="11906" w:orient="landscape"/>
      <w:pgMar w:top="426" w:right="820" w:bottom="426" w:left="993" w:header="708" w:footer="708" w:gutter="0"/>
      <w:cols w:num="2" w:space="85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265" w:rsidRDefault="00750265" w:rsidP="00A94C5C">
      <w:r>
        <w:separator/>
      </w:r>
    </w:p>
  </w:endnote>
  <w:endnote w:type="continuationSeparator" w:id="0">
    <w:p w:rsidR="00750265" w:rsidRDefault="00750265" w:rsidP="00A94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265" w:rsidRDefault="00750265" w:rsidP="00A94C5C">
      <w:r>
        <w:separator/>
      </w:r>
    </w:p>
  </w:footnote>
  <w:footnote w:type="continuationSeparator" w:id="0">
    <w:p w:rsidR="00750265" w:rsidRDefault="00750265" w:rsidP="00A94C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C597A"/>
    <w:multiLevelType w:val="hybridMultilevel"/>
    <w:tmpl w:val="E13ECCE8"/>
    <w:lvl w:ilvl="0" w:tplc="0C0A000F">
      <w:start w:val="1"/>
      <w:numFmt w:val="decimal"/>
      <w:lvlText w:val="%1."/>
      <w:lvlJc w:val="left"/>
      <w:pPr>
        <w:ind w:left="1724" w:hanging="360"/>
      </w:pPr>
      <w:rPr>
        <w:rFonts w:cs="Times New Roman"/>
      </w:rPr>
    </w:lvl>
    <w:lvl w:ilvl="1" w:tplc="0C0A0019" w:tentative="1">
      <w:start w:val="1"/>
      <w:numFmt w:val="lowerLetter"/>
      <w:lvlText w:val="%2."/>
      <w:lvlJc w:val="left"/>
      <w:pPr>
        <w:ind w:left="2444" w:hanging="360"/>
      </w:pPr>
      <w:rPr>
        <w:rFonts w:cs="Times New Roman"/>
      </w:rPr>
    </w:lvl>
    <w:lvl w:ilvl="2" w:tplc="0C0A001B" w:tentative="1">
      <w:start w:val="1"/>
      <w:numFmt w:val="lowerRoman"/>
      <w:lvlText w:val="%3."/>
      <w:lvlJc w:val="right"/>
      <w:pPr>
        <w:ind w:left="3164" w:hanging="180"/>
      </w:pPr>
      <w:rPr>
        <w:rFonts w:cs="Times New Roman"/>
      </w:rPr>
    </w:lvl>
    <w:lvl w:ilvl="3" w:tplc="0C0A000F" w:tentative="1">
      <w:start w:val="1"/>
      <w:numFmt w:val="decimal"/>
      <w:lvlText w:val="%4."/>
      <w:lvlJc w:val="left"/>
      <w:pPr>
        <w:ind w:left="3884" w:hanging="360"/>
      </w:pPr>
      <w:rPr>
        <w:rFonts w:cs="Times New Roman"/>
      </w:rPr>
    </w:lvl>
    <w:lvl w:ilvl="4" w:tplc="0C0A0019" w:tentative="1">
      <w:start w:val="1"/>
      <w:numFmt w:val="lowerLetter"/>
      <w:lvlText w:val="%5."/>
      <w:lvlJc w:val="left"/>
      <w:pPr>
        <w:ind w:left="4604" w:hanging="360"/>
      </w:pPr>
      <w:rPr>
        <w:rFonts w:cs="Times New Roman"/>
      </w:rPr>
    </w:lvl>
    <w:lvl w:ilvl="5" w:tplc="0C0A001B" w:tentative="1">
      <w:start w:val="1"/>
      <w:numFmt w:val="lowerRoman"/>
      <w:lvlText w:val="%6."/>
      <w:lvlJc w:val="right"/>
      <w:pPr>
        <w:ind w:left="5324" w:hanging="180"/>
      </w:pPr>
      <w:rPr>
        <w:rFonts w:cs="Times New Roman"/>
      </w:rPr>
    </w:lvl>
    <w:lvl w:ilvl="6" w:tplc="0C0A000F" w:tentative="1">
      <w:start w:val="1"/>
      <w:numFmt w:val="decimal"/>
      <w:lvlText w:val="%7."/>
      <w:lvlJc w:val="left"/>
      <w:pPr>
        <w:ind w:left="6044" w:hanging="360"/>
      </w:pPr>
      <w:rPr>
        <w:rFonts w:cs="Times New Roman"/>
      </w:rPr>
    </w:lvl>
    <w:lvl w:ilvl="7" w:tplc="0C0A0019" w:tentative="1">
      <w:start w:val="1"/>
      <w:numFmt w:val="lowerLetter"/>
      <w:lvlText w:val="%8."/>
      <w:lvlJc w:val="left"/>
      <w:pPr>
        <w:ind w:left="6764" w:hanging="360"/>
      </w:pPr>
      <w:rPr>
        <w:rFonts w:cs="Times New Roman"/>
      </w:rPr>
    </w:lvl>
    <w:lvl w:ilvl="8" w:tplc="0C0A001B" w:tentative="1">
      <w:start w:val="1"/>
      <w:numFmt w:val="lowerRoman"/>
      <w:lvlText w:val="%9."/>
      <w:lvlJc w:val="right"/>
      <w:pPr>
        <w:ind w:left="7484" w:hanging="180"/>
      </w:pPr>
      <w:rPr>
        <w:rFonts w:cs="Times New Roman"/>
      </w:rPr>
    </w:lvl>
  </w:abstractNum>
  <w:abstractNum w:abstractNumId="1">
    <w:nsid w:val="191032CF"/>
    <w:multiLevelType w:val="hybridMultilevel"/>
    <w:tmpl w:val="06403192"/>
    <w:lvl w:ilvl="0" w:tplc="0C0A0001">
      <w:start w:val="1"/>
      <w:numFmt w:val="bullet"/>
      <w:lvlText w:val=""/>
      <w:lvlJc w:val="left"/>
      <w:pPr>
        <w:ind w:left="720" w:hanging="360"/>
      </w:pPr>
      <w:rPr>
        <w:rFonts w:ascii="Symbol" w:hAnsi="Symbol" w:hint="default"/>
      </w:rPr>
    </w:lvl>
    <w:lvl w:ilvl="1" w:tplc="128A8DCE">
      <w:numFmt w:val="bullet"/>
      <w:lvlText w:val="-"/>
      <w:lvlJc w:val="left"/>
      <w:pPr>
        <w:ind w:left="1440" w:hanging="360"/>
      </w:pPr>
      <w:rPr>
        <w:rFonts w:ascii="Times New Roman" w:eastAsia="Times New Roman" w:hAnsi="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1F4F90"/>
    <w:multiLevelType w:val="hybridMultilevel"/>
    <w:tmpl w:val="1280F71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1B0554B1"/>
    <w:multiLevelType w:val="hybridMultilevel"/>
    <w:tmpl w:val="A1780AB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2F7139B4"/>
    <w:multiLevelType w:val="hybridMultilevel"/>
    <w:tmpl w:val="D67E1768"/>
    <w:lvl w:ilvl="0" w:tplc="0C0A000F">
      <w:start w:val="1"/>
      <w:numFmt w:val="decimal"/>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5">
    <w:nsid w:val="35F65027"/>
    <w:multiLevelType w:val="multilevel"/>
    <w:tmpl w:val="6400D4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86E0773"/>
    <w:multiLevelType w:val="multilevel"/>
    <w:tmpl w:val="E182F3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0E37875"/>
    <w:multiLevelType w:val="hybridMultilevel"/>
    <w:tmpl w:val="F8BABE52"/>
    <w:lvl w:ilvl="0" w:tplc="9DD6877E">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41FE648D"/>
    <w:multiLevelType w:val="hybridMultilevel"/>
    <w:tmpl w:val="6C36C2C2"/>
    <w:lvl w:ilvl="0" w:tplc="97A298E2">
      <w:start w:val="8"/>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47A37828"/>
    <w:multiLevelType w:val="multilevel"/>
    <w:tmpl w:val="CAEE8D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970112C"/>
    <w:multiLevelType w:val="multilevel"/>
    <w:tmpl w:val="D12E8A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C71569B"/>
    <w:multiLevelType w:val="multilevel"/>
    <w:tmpl w:val="A4E69E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C185834"/>
    <w:multiLevelType w:val="hybridMultilevel"/>
    <w:tmpl w:val="FB8CD136"/>
    <w:lvl w:ilvl="0" w:tplc="29F2AB20">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2987AD4"/>
    <w:multiLevelType w:val="hybridMultilevel"/>
    <w:tmpl w:val="B13859D0"/>
    <w:lvl w:ilvl="0" w:tplc="29F2AB20">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A5146DE"/>
    <w:multiLevelType w:val="hybridMultilevel"/>
    <w:tmpl w:val="E38286DA"/>
    <w:lvl w:ilvl="0" w:tplc="29F2AB20">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B6C4432"/>
    <w:multiLevelType w:val="hybridMultilevel"/>
    <w:tmpl w:val="C424300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nsid w:val="7B7C163D"/>
    <w:multiLevelType w:val="multilevel"/>
    <w:tmpl w:val="78863E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2"/>
  </w:num>
  <w:num w:numId="3">
    <w:abstractNumId w:val="16"/>
  </w:num>
  <w:num w:numId="4">
    <w:abstractNumId w:val="11"/>
  </w:num>
  <w:num w:numId="5">
    <w:abstractNumId w:val="6"/>
  </w:num>
  <w:num w:numId="6">
    <w:abstractNumId w:val="9"/>
  </w:num>
  <w:num w:numId="7">
    <w:abstractNumId w:val="10"/>
  </w:num>
  <w:num w:numId="8">
    <w:abstractNumId w:val="5"/>
  </w:num>
  <w:num w:numId="9">
    <w:abstractNumId w:val="1"/>
  </w:num>
  <w:num w:numId="10">
    <w:abstractNumId w:val="0"/>
  </w:num>
  <w:num w:numId="11">
    <w:abstractNumId w:val="15"/>
  </w:num>
  <w:num w:numId="12">
    <w:abstractNumId w:val="4"/>
  </w:num>
  <w:num w:numId="13">
    <w:abstractNumId w:val="3"/>
  </w:num>
  <w:num w:numId="14">
    <w:abstractNumId w:val="8"/>
  </w:num>
  <w:num w:numId="15">
    <w:abstractNumId w:val="13"/>
  </w:num>
  <w:num w:numId="16">
    <w:abstractNumId w:val="1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046B"/>
    <w:rsid w:val="00031821"/>
    <w:rsid w:val="0006378E"/>
    <w:rsid w:val="00063C22"/>
    <w:rsid w:val="00065A78"/>
    <w:rsid w:val="00067E4A"/>
    <w:rsid w:val="00087FFD"/>
    <w:rsid w:val="000931A1"/>
    <w:rsid w:val="000A21F2"/>
    <w:rsid w:val="000B060F"/>
    <w:rsid w:val="000C0AD5"/>
    <w:rsid w:val="000C66E6"/>
    <w:rsid w:val="000C7059"/>
    <w:rsid w:val="000F0B8D"/>
    <w:rsid w:val="000F2386"/>
    <w:rsid w:val="000F7B01"/>
    <w:rsid w:val="00104422"/>
    <w:rsid w:val="00151878"/>
    <w:rsid w:val="00164D52"/>
    <w:rsid w:val="00192926"/>
    <w:rsid w:val="00195419"/>
    <w:rsid w:val="001B2199"/>
    <w:rsid w:val="00202384"/>
    <w:rsid w:val="00213BA0"/>
    <w:rsid w:val="002162C7"/>
    <w:rsid w:val="002302EA"/>
    <w:rsid w:val="00244A8B"/>
    <w:rsid w:val="0024609C"/>
    <w:rsid w:val="002640D4"/>
    <w:rsid w:val="002656A6"/>
    <w:rsid w:val="00266171"/>
    <w:rsid w:val="002713DF"/>
    <w:rsid w:val="00281DCC"/>
    <w:rsid w:val="002908E2"/>
    <w:rsid w:val="00295996"/>
    <w:rsid w:val="002A72F8"/>
    <w:rsid w:val="002C0BA8"/>
    <w:rsid w:val="00312B26"/>
    <w:rsid w:val="003239F8"/>
    <w:rsid w:val="003253A5"/>
    <w:rsid w:val="00330CD5"/>
    <w:rsid w:val="00332B79"/>
    <w:rsid w:val="003512C0"/>
    <w:rsid w:val="00361F83"/>
    <w:rsid w:val="00371301"/>
    <w:rsid w:val="00383269"/>
    <w:rsid w:val="00384A30"/>
    <w:rsid w:val="003A093B"/>
    <w:rsid w:val="003A25D0"/>
    <w:rsid w:val="003C5652"/>
    <w:rsid w:val="003F5DA4"/>
    <w:rsid w:val="00405459"/>
    <w:rsid w:val="0043154C"/>
    <w:rsid w:val="00451915"/>
    <w:rsid w:val="004610F3"/>
    <w:rsid w:val="00465604"/>
    <w:rsid w:val="00470B91"/>
    <w:rsid w:val="00482FB3"/>
    <w:rsid w:val="004938AA"/>
    <w:rsid w:val="004C779B"/>
    <w:rsid w:val="004D225A"/>
    <w:rsid w:val="004D4792"/>
    <w:rsid w:val="004E49D8"/>
    <w:rsid w:val="004E7001"/>
    <w:rsid w:val="00500B52"/>
    <w:rsid w:val="00512756"/>
    <w:rsid w:val="005138DC"/>
    <w:rsid w:val="005316B9"/>
    <w:rsid w:val="00531DAE"/>
    <w:rsid w:val="00534047"/>
    <w:rsid w:val="005428DC"/>
    <w:rsid w:val="00555776"/>
    <w:rsid w:val="00560AA4"/>
    <w:rsid w:val="00575500"/>
    <w:rsid w:val="00596239"/>
    <w:rsid w:val="005A1263"/>
    <w:rsid w:val="005B0151"/>
    <w:rsid w:val="005B51CE"/>
    <w:rsid w:val="005C2A0C"/>
    <w:rsid w:val="005C5581"/>
    <w:rsid w:val="005D6DF9"/>
    <w:rsid w:val="005E2535"/>
    <w:rsid w:val="005E4887"/>
    <w:rsid w:val="005E4D45"/>
    <w:rsid w:val="005F630C"/>
    <w:rsid w:val="005F6A65"/>
    <w:rsid w:val="00611F33"/>
    <w:rsid w:val="0061285D"/>
    <w:rsid w:val="00613856"/>
    <w:rsid w:val="00651A4A"/>
    <w:rsid w:val="00652624"/>
    <w:rsid w:val="0065665A"/>
    <w:rsid w:val="00656A9E"/>
    <w:rsid w:val="00686A4F"/>
    <w:rsid w:val="006A014B"/>
    <w:rsid w:val="006B3E2F"/>
    <w:rsid w:val="006D590B"/>
    <w:rsid w:val="006F1BAE"/>
    <w:rsid w:val="007014A1"/>
    <w:rsid w:val="00717CDB"/>
    <w:rsid w:val="00726ED5"/>
    <w:rsid w:val="0073218F"/>
    <w:rsid w:val="007352F8"/>
    <w:rsid w:val="00741258"/>
    <w:rsid w:val="007429BD"/>
    <w:rsid w:val="00750265"/>
    <w:rsid w:val="0075302E"/>
    <w:rsid w:val="00766E7A"/>
    <w:rsid w:val="00782E32"/>
    <w:rsid w:val="007839B0"/>
    <w:rsid w:val="00785096"/>
    <w:rsid w:val="00785C34"/>
    <w:rsid w:val="007A2BEB"/>
    <w:rsid w:val="007A4932"/>
    <w:rsid w:val="007A59A7"/>
    <w:rsid w:val="007C474C"/>
    <w:rsid w:val="007C4AA1"/>
    <w:rsid w:val="007C671A"/>
    <w:rsid w:val="007D14C9"/>
    <w:rsid w:val="007D2248"/>
    <w:rsid w:val="007E0B61"/>
    <w:rsid w:val="007E0C73"/>
    <w:rsid w:val="0083064D"/>
    <w:rsid w:val="00842C9F"/>
    <w:rsid w:val="00856ADA"/>
    <w:rsid w:val="0089749E"/>
    <w:rsid w:val="008A2E49"/>
    <w:rsid w:val="008A3BD3"/>
    <w:rsid w:val="008C4C84"/>
    <w:rsid w:val="008D112A"/>
    <w:rsid w:val="008D3652"/>
    <w:rsid w:val="00900F08"/>
    <w:rsid w:val="00913C96"/>
    <w:rsid w:val="00937258"/>
    <w:rsid w:val="00970700"/>
    <w:rsid w:val="009715AD"/>
    <w:rsid w:val="0097175D"/>
    <w:rsid w:val="00971AD0"/>
    <w:rsid w:val="00981315"/>
    <w:rsid w:val="009818D3"/>
    <w:rsid w:val="009A471C"/>
    <w:rsid w:val="009A6CBD"/>
    <w:rsid w:val="009B2B60"/>
    <w:rsid w:val="009B5CB4"/>
    <w:rsid w:val="009C7D21"/>
    <w:rsid w:val="009E3873"/>
    <w:rsid w:val="00A03D0B"/>
    <w:rsid w:val="00A32E11"/>
    <w:rsid w:val="00A343A4"/>
    <w:rsid w:val="00A424C7"/>
    <w:rsid w:val="00A60761"/>
    <w:rsid w:val="00A642D8"/>
    <w:rsid w:val="00A75EEE"/>
    <w:rsid w:val="00A861FB"/>
    <w:rsid w:val="00A92F2F"/>
    <w:rsid w:val="00A94C5C"/>
    <w:rsid w:val="00AA203F"/>
    <w:rsid w:val="00AB1F1C"/>
    <w:rsid w:val="00AC4BA5"/>
    <w:rsid w:val="00AD6C7C"/>
    <w:rsid w:val="00AD7479"/>
    <w:rsid w:val="00AE5148"/>
    <w:rsid w:val="00AF6E3F"/>
    <w:rsid w:val="00B351E7"/>
    <w:rsid w:val="00B8455B"/>
    <w:rsid w:val="00BA5E74"/>
    <w:rsid w:val="00BB1574"/>
    <w:rsid w:val="00BD62D9"/>
    <w:rsid w:val="00BE0C35"/>
    <w:rsid w:val="00BE6A3A"/>
    <w:rsid w:val="00BF268A"/>
    <w:rsid w:val="00C01904"/>
    <w:rsid w:val="00C27245"/>
    <w:rsid w:val="00C33FAF"/>
    <w:rsid w:val="00C51978"/>
    <w:rsid w:val="00C62929"/>
    <w:rsid w:val="00C65A5A"/>
    <w:rsid w:val="00C917AC"/>
    <w:rsid w:val="00CD3216"/>
    <w:rsid w:val="00CD4133"/>
    <w:rsid w:val="00CE5540"/>
    <w:rsid w:val="00CE600E"/>
    <w:rsid w:val="00D04392"/>
    <w:rsid w:val="00D11104"/>
    <w:rsid w:val="00D30158"/>
    <w:rsid w:val="00D41201"/>
    <w:rsid w:val="00D54ABD"/>
    <w:rsid w:val="00D63001"/>
    <w:rsid w:val="00D741A0"/>
    <w:rsid w:val="00D8291C"/>
    <w:rsid w:val="00D95C66"/>
    <w:rsid w:val="00D95F58"/>
    <w:rsid w:val="00DA5B63"/>
    <w:rsid w:val="00DB5753"/>
    <w:rsid w:val="00DC4F50"/>
    <w:rsid w:val="00DD11FC"/>
    <w:rsid w:val="00DD7F81"/>
    <w:rsid w:val="00DE3A08"/>
    <w:rsid w:val="00DE3D24"/>
    <w:rsid w:val="00DE7614"/>
    <w:rsid w:val="00DF17DE"/>
    <w:rsid w:val="00E058FA"/>
    <w:rsid w:val="00E10362"/>
    <w:rsid w:val="00E219F8"/>
    <w:rsid w:val="00E26337"/>
    <w:rsid w:val="00E30DCA"/>
    <w:rsid w:val="00E56F8E"/>
    <w:rsid w:val="00E72A2E"/>
    <w:rsid w:val="00E77328"/>
    <w:rsid w:val="00E8328D"/>
    <w:rsid w:val="00E86AB7"/>
    <w:rsid w:val="00EB494B"/>
    <w:rsid w:val="00EB6CB1"/>
    <w:rsid w:val="00EC046B"/>
    <w:rsid w:val="00EC747B"/>
    <w:rsid w:val="00ED5CBD"/>
    <w:rsid w:val="00EE26AB"/>
    <w:rsid w:val="00EF17D5"/>
    <w:rsid w:val="00EF4518"/>
    <w:rsid w:val="00F04906"/>
    <w:rsid w:val="00F05BFE"/>
    <w:rsid w:val="00F42DC9"/>
    <w:rsid w:val="00F47D2F"/>
    <w:rsid w:val="00F6266F"/>
    <w:rsid w:val="00F643B4"/>
    <w:rsid w:val="00F84C44"/>
    <w:rsid w:val="00F91540"/>
    <w:rsid w:val="00FA0550"/>
    <w:rsid w:val="00FA2198"/>
    <w:rsid w:val="00FC21EE"/>
    <w:rsid w:val="00FD003B"/>
    <w:rsid w:val="00FD3C95"/>
    <w:rsid w:val="00FE11F3"/>
    <w:rsid w:val="00FE2BC4"/>
    <w:rsid w:val="00FF0E6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F8"/>
    <w:rPr>
      <w:rFonts w:ascii="Times New Roman" w:hAnsi="Times New Roman"/>
      <w:sz w:val="24"/>
      <w:szCs w:val="24"/>
    </w:rPr>
  </w:style>
  <w:style w:type="paragraph" w:styleId="Heading1">
    <w:name w:val="heading 1"/>
    <w:basedOn w:val="Normal"/>
    <w:link w:val="Heading1Char"/>
    <w:uiPriority w:val="99"/>
    <w:qFormat/>
    <w:rsid w:val="00EC046B"/>
    <w:pPr>
      <w:spacing w:before="136" w:after="136"/>
      <w:outlineLvl w:val="0"/>
    </w:pPr>
    <w:rPr>
      <w:rFonts w:ascii="Verdana" w:hAnsi="Verdana"/>
      <w:b/>
      <w:bCs/>
      <w:color w:val="AB1A2F"/>
      <w:kern w:val="36"/>
      <w:sz w:val="41"/>
      <w:szCs w:val="41"/>
    </w:rPr>
  </w:style>
  <w:style w:type="paragraph" w:styleId="Heading2">
    <w:name w:val="heading 2"/>
    <w:basedOn w:val="Normal"/>
    <w:next w:val="Normal"/>
    <w:link w:val="Heading2Char"/>
    <w:uiPriority w:val="99"/>
    <w:qFormat/>
    <w:rsid w:val="00EC046B"/>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EC046B"/>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046B"/>
    <w:rPr>
      <w:rFonts w:ascii="Verdana" w:hAnsi="Verdana" w:cs="Times New Roman"/>
      <w:b/>
      <w:bCs/>
      <w:color w:val="AB1A2F"/>
      <w:kern w:val="36"/>
      <w:sz w:val="41"/>
      <w:szCs w:val="41"/>
    </w:rPr>
  </w:style>
  <w:style w:type="character" w:customStyle="1" w:styleId="Heading2Char">
    <w:name w:val="Heading 2 Char"/>
    <w:basedOn w:val="DefaultParagraphFont"/>
    <w:link w:val="Heading2"/>
    <w:uiPriority w:val="99"/>
    <w:semiHidden/>
    <w:locked/>
    <w:rsid w:val="00EC046B"/>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EC046B"/>
    <w:rPr>
      <w:rFonts w:ascii="Cambria" w:hAnsi="Cambria" w:cs="Times New Roman"/>
      <w:b/>
      <w:bCs/>
      <w:color w:val="4F81BD"/>
    </w:rPr>
  </w:style>
  <w:style w:type="paragraph" w:styleId="ListParagraph">
    <w:name w:val="List Paragraph"/>
    <w:basedOn w:val="Normal"/>
    <w:uiPriority w:val="99"/>
    <w:qFormat/>
    <w:rsid w:val="00EC046B"/>
    <w:pPr>
      <w:spacing w:after="200" w:line="276" w:lineRule="auto"/>
      <w:ind w:left="720"/>
      <w:contextualSpacing/>
    </w:pPr>
    <w:rPr>
      <w:rFonts w:ascii="Calibri" w:hAnsi="Calibri"/>
      <w:sz w:val="22"/>
      <w:szCs w:val="22"/>
    </w:rPr>
  </w:style>
  <w:style w:type="character" w:styleId="Strong">
    <w:name w:val="Strong"/>
    <w:basedOn w:val="DefaultParagraphFont"/>
    <w:uiPriority w:val="99"/>
    <w:qFormat/>
    <w:rsid w:val="00EC046B"/>
    <w:rPr>
      <w:rFonts w:cs="Times New Roman"/>
      <w:b/>
      <w:bCs/>
    </w:rPr>
  </w:style>
  <w:style w:type="character" w:styleId="Hyperlink">
    <w:name w:val="Hyperlink"/>
    <w:basedOn w:val="DefaultParagraphFont"/>
    <w:uiPriority w:val="99"/>
    <w:rsid w:val="00EC046B"/>
    <w:rPr>
      <w:rFonts w:cs="Times New Roman"/>
      <w:color w:val="0000FF"/>
      <w:u w:val="single"/>
    </w:rPr>
  </w:style>
  <w:style w:type="paragraph" w:customStyle="1" w:styleId="textocontenido">
    <w:name w:val="texto_contenido"/>
    <w:basedOn w:val="Normal"/>
    <w:uiPriority w:val="99"/>
    <w:rsid w:val="00EC046B"/>
    <w:pPr>
      <w:spacing w:after="136" w:line="272" w:lineRule="atLeast"/>
      <w:jc w:val="both"/>
    </w:pPr>
    <w:rPr>
      <w:color w:val="3B3B3B"/>
      <w:sz w:val="19"/>
      <w:szCs w:val="19"/>
    </w:rPr>
  </w:style>
  <w:style w:type="paragraph" w:styleId="BalloonText">
    <w:name w:val="Balloon Text"/>
    <w:basedOn w:val="Normal"/>
    <w:link w:val="BalloonTextChar"/>
    <w:uiPriority w:val="99"/>
    <w:semiHidden/>
    <w:rsid w:val="00EC04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046B"/>
    <w:rPr>
      <w:rFonts w:ascii="Tahoma" w:hAnsi="Tahoma" w:cs="Tahoma"/>
      <w:sz w:val="16"/>
      <w:szCs w:val="16"/>
    </w:rPr>
  </w:style>
  <w:style w:type="paragraph" w:styleId="Header">
    <w:name w:val="header"/>
    <w:basedOn w:val="Normal"/>
    <w:link w:val="HeaderChar"/>
    <w:uiPriority w:val="99"/>
    <w:semiHidden/>
    <w:rsid w:val="00A94C5C"/>
    <w:pPr>
      <w:tabs>
        <w:tab w:val="center" w:pos="4252"/>
        <w:tab w:val="right" w:pos="8504"/>
      </w:tabs>
    </w:pPr>
    <w:rPr>
      <w:rFonts w:ascii="Calibri" w:hAnsi="Calibri"/>
      <w:sz w:val="22"/>
      <w:szCs w:val="22"/>
    </w:rPr>
  </w:style>
  <w:style w:type="character" w:customStyle="1" w:styleId="HeaderChar">
    <w:name w:val="Header Char"/>
    <w:basedOn w:val="DefaultParagraphFont"/>
    <w:link w:val="Header"/>
    <w:uiPriority w:val="99"/>
    <w:semiHidden/>
    <w:locked/>
    <w:rsid w:val="00A94C5C"/>
    <w:rPr>
      <w:rFonts w:cs="Times New Roman"/>
    </w:rPr>
  </w:style>
  <w:style w:type="paragraph" w:styleId="Footer">
    <w:name w:val="footer"/>
    <w:basedOn w:val="Normal"/>
    <w:link w:val="FooterChar"/>
    <w:uiPriority w:val="99"/>
    <w:semiHidden/>
    <w:rsid w:val="00A94C5C"/>
    <w:pPr>
      <w:tabs>
        <w:tab w:val="center" w:pos="4252"/>
        <w:tab w:val="right" w:pos="8504"/>
      </w:tabs>
    </w:pPr>
  </w:style>
  <w:style w:type="character" w:customStyle="1" w:styleId="FooterChar">
    <w:name w:val="Footer Char"/>
    <w:basedOn w:val="DefaultParagraphFont"/>
    <w:link w:val="Footer"/>
    <w:uiPriority w:val="99"/>
    <w:semiHidden/>
    <w:locked/>
    <w:rsid w:val="00A94C5C"/>
    <w:rPr>
      <w:rFonts w:cs="Times New Roman"/>
    </w:rPr>
  </w:style>
  <w:style w:type="table" w:styleId="TableGrid">
    <w:name w:val="Table Grid"/>
    <w:basedOn w:val="TableNormal"/>
    <w:uiPriority w:val="99"/>
    <w:rsid w:val="00361F8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6543429">
      <w:marLeft w:val="0"/>
      <w:marRight w:val="0"/>
      <w:marTop w:val="0"/>
      <w:marBottom w:val="0"/>
      <w:divBdr>
        <w:top w:val="none" w:sz="0" w:space="0" w:color="auto"/>
        <w:left w:val="none" w:sz="0" w:space="0" w:color="auto"/>
        <w:bottom w:val="none" w:sz="0" w:space="0" w:color="auto"/>
        <w:right w:val="none" w:sz="0" w:space="0" w:color="auto"/>
      </w:divBdr>
      <w:divsChild>
        <w:div w:id="676543437">
          <w:marLeft w:val="0"/>
          <w:marRight w:val="0"/>
          <w:marTop w:val="0"/>
          <w:marBottom w:val="0"/>
          <w:divBdr>
            <w:top w:val="none" w:sz="0" w:space="0" w:color="auto"/>
            <w:left w:val="none" w:sz="0" w:space="0" w:color="auto"/>
            <w:bottom w:val="none" w:sz="0" w:space="0" w:color="auto"/>
            <w:right w:val="none" w:sz="0" w:space="0" w:color="auto"/>
          </w:divBdr>
          <w:divsChild>
            <w:div w:id="676543428">
              <w:marLeft w:val="0"/>
              <w:marRight w:val="0"/>
              <w:marTop w:val="48"/>
              <w:marBottom w:val="0"/>
              <w:divBdr>
                <w:top w:val="none" w:sz="0" w:space="0" w:color="auto"/>
                <w:left w:val="none" w:sz="0" w:space="0" w:color="auto"/>
                <w:bottom w:val="none" w:sz="0" w:space="0" w:color="auto"/>
                <w:right w:val="none" w:sz="0" w:space="0" w:color="auto"/>
              </w:divBdr>
              <w:divsChild>
                <w:div w:id="676543436">
                  <w:marLeft w:val="0"/>
                  <w:marRight w:val="0"/>
                  <w:marTop w:val="0"/>
                  <w:marBottom w:val="0"/>
                  <w:divBdr>
                    <w:top w:val="none" w:sz="0" w:space="0" w:color="auto"/>
                    <w:left w:val="single" w:sz="48" w:space="6" w:color="D3D1D0"/>
                    <w:bottom w:val="none" w:sz="0" w:space="0" w:color="auto"/>
                    <w:right w:val="none" w:sz="0" w:space="0" w:color="auto"/>
                  </w:divBdr>
                  <w:divsChild>
                    <w:div w:id="676543433">
                      <w:marLeft w:val="0"/>
                      <w:marRight w:val="0"/>
                      <w:marTop w:val="0"/>
                      <w:marBottom w:val="0"/>
                      <w:divBdr>
                        <w:top w:val="none" w:sz="0" w:space="0" w:color="auto"/>
                        <w:left w:val="none" w:sz="0" w:space="0" w:color="auto"/>
                        <w:bottom w:val="none" w:sz="0" w:space="0" w:color="auto"/>
                        <w:right w:val="none" w:sz="0" w:space="0" w:color="auto"/>
                      </w:divBdr>
                      <w:divsChild>
                        <w:div w:id="676543430">
                          <w:marLeft w:val="0"/>
                          <w:marRight w:val="0"/>
                          <w:marTop w:val="0"/>
                          <w:marBottom w:val="0"/>
                          <w:divBdr>
                            <w:top w:val="none" w:sz="0" w:space="0" w:color="auto"/>
                            <w:left w:val="none" w:sz="0" w:space="0" w:color="auto"/>
                            <w:bottom w:val="none" w:sz="0" w:space="0" w:color="auto"/>
                            <w:right w:val="none" w:sz="0" w:space="0" w:color="auto"/>
                          </w:divBdr>
                          <w:divsChild>
                            <w:div w:id="676543427">
                              <w:marLeft w:val="0"/>
                              <w:marRight w:val="0"/>
                              <w:marTop w:val="0"/>
                              <w:marBottom w:val="0"/>
                              <w:divBdr>
                                <w:top w:val="none" w:sz="0" w:space="0" w:color="auto"/>
                                <w:left w:val="none" w:sz="0" w:space="0" w:color="auto"/>
                                <w:bottom w:val="none" w:sz="0" w:space="0" w:color="auto"/>
                                <w:right w:val="none" w:sz="0" w:space="0" w:color="auto"/>
                              </w:divBdr>
                              <w:divsChild>
                                <w:div w:id="676543432">
                                  <w:marLeft w:val="0"/>
                                  <w:marRight w:val="0"/>
                                  <w:marTop w:val="0"/>
                                  <w:marBottom w:val="0"/>
                                  <w:divBdr>
                                    <w:top w:val="none" w:sz="0" w:space="0" w:color="auto"/>
                                    <w:left w:val="none" w:sz="0" w:space="0" w:color="auto"/>
                                    <w:bottom w:val="none" w:sz="0" w:space="0" w:color="auto"/>
                                    <w:right w:val="none" w:sz="0" w:space="0" w:color="auto"/>
                                  </w:divBdr>
                                </w:div>
                              </w:divsChild>
                            </w:div>
                            <w:div w:id="676543431">
                              <w:marLeft w:val="0"/>
                              <w:marRight w:val="0"/>
                              <w:marTop w:val="0"/>
                              <w:marBottom w:val="0"/>
                              <w:divBdr>
                                <w:top w:val="none" w:sz="0" w:space="0" w:color="auto"/>
                                <w:left w:val="none" w:sz="0" w:space="0" w:color="auto"/>
                                <w:bottom w:val="none" w:sz="0" w:space="0" w:color="auto"/>
                                <w:right w:val="none" w:sz="0" w:space="0" w:color="auto"/>
                              </w:divBdr>
                              <w:divsChild>
                                <w:div w:id="6765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434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Standard\Configuraci&#243;n%20local\Archivos%20temporales%20de%20Internet\Documents%20and%20Settings\Standard\Configuraci&#243;n%20local\WINDOWS\Archivos%20temporales%20de%20Internet\Content.IE5\Configuraci&#243;n%20local\Archivos%20temporales%20de%20Internet\images\LogoTrabajoSocial.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817</Words>
  <Characters>4495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general</dc:title>
  <dc:subject/>
  <dc:creator>Manoli Avilés Hernández</dc:creator>
  <cp:keywords/>
  <dc:description/>
  <cp:lastModifiedBy>ATICA</cp:lastModifiedBy>
  <cp:revision>2</cp:revision>
  <cp:lastPrinted>2018-05-29T08:16:00Z</cp:lastPrinted>
  <dcterms:created xsi:type="dcterms:W3CDTF">2018-09-28T11:15:00Z</dcterms:created>
  <dcterms:modified xsi:type="dcterms:W3CDTF">2018-09-28T11:15:00Z</dcterms:modified>
</cp:coreProperties>
</file>